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E360" w14:textId="21160852" w:rsidR="00345398" w:rsidRPr="006436FB" w:rsidRDefault="00E218A6" w:rsidP="00FE1102">
      <w:pPr>
        <w:pStyle w:val="Heading1"/>
        <w:shd w:val="clear" w:color="auto" w:fill="FFFFFF" w:themeFill="background1"/>
      </w:pPr>
      <w:r w:rsidRPr="006436FB">
        <w:rPr>
          <w:rFonts w:cs="Times New Roman"/>
          <w:noProof/>
          <w:sz w:val="24"/>
          <w:szCs w:val="24"/>
          <w:lang w:val="en-US"/>
        </w:rPr>
        <mc:AlternateContent>
          <mc:Choice Requires="wps">
            <w:drawing>
              <wp:anchor distT="36576" distB="36576" distL="36576" distR="36576" simplePos="0" relativeHeight="251657216" behindDoc="0" locked="0" layoutInCell="1" hidden="0" allowOverlap="1" wp14:anchorId="08588E02" wp14:editId="54C7575A">
                <wp:simplePos x="0" y="0"/>
                <wp:positionH relativeFrom="column">
                  <wp:posOffset>9015476</wp:posOffset>
                </wp:positionH>
                <wp:positionV relativeFrom="paragraph">
                  <wp:posOffset>290576</wp:posOffset>
                </wp:positionV>
                <wp:extent cx="1172845" cy="1193800"/>
                <wp:effectExtent l="0" t="0" r="0" b="0"/>
                <wp:wrapNone/>
                <wp:docPr id="1" name="Rectangle 1"/>
                <wp:cNvGraphicFramePr/>
                <a:graphic xmlns:a="http://schemas.openxmlformats.org/drawingml/2006/main">
                  <a:graphicData uri="http://schemas.microsoft.com/office/word/2010/wordprocessingShape">
                    <wps:wsp>
                      <wps:cNvSpPr/>
                      <wps:spPr>
                        <a:xfrm>
                          <a:off x="4764340" y="3187863"/>
                          <a:ext cx="1163320" cy="1184275"/>
                        </a:xfrm>
                        <a:prstGeom prst="rect">
                          <a:avLst/>
                        </a:prstGeom>
                        <a:noFill/>
                        <a:ln>
                          <a:noFill/>
                        </a:ln>
                      </wps:spPr>
                      <wps:txbx>
                        <w:txbxContent>
                          <w:p w14:paraId="71C838AE" w14:textId="77777777" w:rsidR="00577E34" w:rsidRDefault="00577E34">
                            <w:pPr>
                              <w:textDirection w:val="btLr"/>
                            </w:pPr>
                          </w:p>
                        </w:txbxContent>
                      </wps:txbx>
                      <wps:bodyPr spcFirstLastPara="1" wrap="square" lIns="91425" tIns="91425" rIns="91425" bIns="91425" anchor="ctr" anchorCtr="0">
                        <a:noAutofit/>
                      </wps:bodyPr>
                    </wps:wsp>
                  </a:graphicData>
                </a:graphic>
              </wp:anchor>
            </w:drawing>
          </mc:Choice>
          <mc:Fallback>
            <w:pict>
              <v:rect w14:anchorId="08588E02" id="Rectangle 1" o:spid="_x0000_s1026" style="position:absolute;left:0;text-align:left;margin-left:709.9pt;margin-top:22.9pt;width:92.35pt;height:94pt;z-index:251657216;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" filled="f" stroked="f">
                <v:textbox inset="2.53958mm,2.53958mm,2.53958mm,2.53958mm">
                  <w:txbxContent>
                    <w:p w14:paraId="71C838AE" w14:textId="77777777" w:rsidR="00577E34" w:rsidRDefault="00577E34">
                      <w:pPr>
                        <w:textDirection w:val="btLr"/>
                      </w:pPr>
                    </w:p>
                  </w:txbxContent>
                </v:textbox>
              </v:rect>
            </w:pict>
          </mc:Fallback>
        </mc:AlternateContent>
      </w:r>
      <w:r w:rsidR="00135005" w:rsidRPr="006436FB">
        <w:t xml:space="preserve">TITLE OF PAPER </w:t>
      </w:r>
    </w:p>
    <w:p w14:paraId="25C9D2BC" w14:textId="77777777" w:rsidR="00577E34" w:rsidRPr="006436FB" w:rsidRDefault="00345398" w:rsidP="00FE1102">
      <w:pPr>
        <w:pBdr>
          <w:top w:val="nil"/>
          <w:left w:val="nil"/>
          <w:bottom w:val="nil"/>
          <w:right w:val="nil"/>
          <w:between w:val="nil"/>
        </w:pBdr>
        <w:shd w:val="clear" w:color="auto" w:fill="FFFFFF" w:themeFill="background1"/>
        <w:tabs>
          <w:tab w:val="left" w:pos="7530"/>
        </w:tabs>
        <w:jc w:val="center"/>
        <w:rPr>
          <w:rFonts w:cs="Times New Roman"/>
          <w:color w:val="000000"/>
          <w:szCs w:val="24"/>
        </w:rPr>
      </w:pPr>
      <w:r w:rsidRPr="006436FB">
        <w:rPr>
          <w:rFonts w:cs="Times New Roman"/>
          <w:szCs w:val="24"/>
        </w:rPr>
        <w:t>(Times New Roman, 14</w:t>
      </w:r>
      <w:r w:rsidRPr="006436FB">
        <w:rPr>
          <w:rFonts w:cs="Times New Roman"/>
          <w:szCs w:val="24"/>
          <w:lang w:val="bg-BG"/>
        </w:rPr>
        <w:t xml:space="preserve"> </w:t>
      </w:r>
      <w:r w:rsidRPr="006436FB">
        <w:rPr>
          <w:rFonts w:cs="Times New Roman"/>
          <w:szCs w:val="24"/>
        </w:rPr>
        <w:t>pt.</w:t>
      </w:r>
      <w:r w:rsidRPr="006436FB">
        <w:rPr>
          <w:rFonts w:cs="Times New Roman"/>
          <w:szCs w:val="24"/>
          <w:lang w:val="bg-BG"/>
        </w:rPr>
        <w:t xml:space="preserve">, </w:t>
      </w:r>
      <w:r w:rsidRPr="006436FB">
        <w:rPr>
          <w:rFonts w:cs="Times New Roman"/>
          <w:szCs w:val="24"/>
        </w:rPr>
        <w:t>bold</w:t>
      </w:r>
      <w:r w:rsidRPr="006436FB">
        <w:rPr>
          <w:rFonts w:cs="Times New Roman"/>
          <w:szCs w:val="24"/>
          <w:lang w:val="bg-BG"/>
        </w:rPr>
        <w:t xml:space="preserve">, </w:t>
      </w:r>
      <w:r w:rsidRPr="006436FB">
        <w:rPr>
          <w:rFonts w:cs="Times New Roman"/>
          <w:szCs w:val="24"/>
        </w:rPr>
        <w:t>center</w:t>
      </w:r>
      <w:r w:rsidR="00801FEC" w:rsidRPr="006436FB">
        <w:rPr>
          <w:rFonts w:cs="Times New Roman"/>
          <w:szCs w:val="24"/>
          <w:lang w:val="bg-BG"/>
        </w:rPr>
        <w:t>,</w:t>
      </w:r>
      <w:r w:rsidR="00801FEC" w:rsidRPr="006436FB">
        <w:rPr>
          <w:rFonts w:cs="Times New Roman"/>
          <w:szCs w:val="24"/>
          <w:lang w:val="en-US"/>
        </w:rPr>
        <w:t xml:space="preserve"> s</w:t>
      </w:r>
      <w:r w:rsidR="00801FEC" w:rsidRPr="006436FB">
        <w:rPr>
          <w:rFonts w:cs="Times New Roman"/>
          <w:szCs w:val="24"/>
        </w:rPr>
        <w:t>ingle space</w:t>
      </w:r>
      <w:r w:rsidR="00135005" w:rsidRPr="006436FB">
        <w:rPr>
          <w:rFonts w:cs="Times New Roman"/>
          <w:szCs w:val="24"/>
        </w:rPr>
        <w:t>, all caps</w:t>
      </w:r>
      <w:r w:rsidRPr="006436FB">
        <w:rPr>
          <w:rFonts w:cs="Times New Roman"/>
          <w:szCs w:val="24"/>
        </w:rPr>
        <w:t>)</w:t>
      </w:r>
    </w:p>
    <w:p w14:paraId="694BE129" w14:textId="77777777" w:rsidR="00577E34" w:rsidRPr="006436FB" w:rsidRDefault="009C1F5E" w:rsidP="00FE1102">
      <w:pPr>
        <w:pBdr>
          <w:top w:val="nil"/>
          <w:left w:val="nil"/>
          <w:bottom w:val="nil"/>
          <w:right w:val="nil"/>
          <w:between w:val="nil"/>
        </w:pBdr>
        <w:shd w:val="clear" w:color="auto" w:fill="FFFFFF" w:themeFill="background1"/>
        <w:spacing w:before="480" w:line="240" w:lineRule="auto"/>
        <w:ind w:firstLine="0"/>
        <w:jc w:val="right"/>
        <w:rPr>
          <w:rFonts w:cs="Times New Roman"/>
          <w:color w:val="000000"/>
          <w:szCs w:val="24"/>
        </w:rPr>
      </w:pPr>
      <w:r w:rsidRPr="006436FB">
        <w:rPr>
          <w:rFonts w:cs="Times New Roman"/>
          <w:color w:val="000000"/>
          <w:szCs w:val="24"/>
        </w:rPr>
        <w:t>Author 1</w:t>
      </w:r>
      <w:r w:rsidR="00E218A6" w:rsidRPr="006436FB">
        <w:rPr>
          <w:rFonts w:cs="Times New Roman"/>
          <w:color w:val="000000"/>
          <w:szCs w:val="24"/>
        </w:rPr>
        <w:t xml:space="preserve"> </w:t>
      </w:r>
      <w:r w:rsidR="00E218A6" w:rsidRPr="006436FB">
        <w:rPr>
          <w:rFonts w:cs="Times New Roman"/>
          <w:b/>
          <w:color w:val="000000"/>
          <w:szCs w:val="24"/>
        </w:rPr>
        <w:t>Name</w:t>
      </w:r>
      <w:r w:rsidR="00851DD1" w:rsidRPr="006436FB">
        <w:rPr>
          <w:rFonts w:cs="Times New Roman"/>
          <w:b/>
          <w:color w:val="000000"/>
          <w:szCs w:val="24"/>
        </w:rPr>
        <w:t xml:space="preserve"> SURNAME</w:t>
      </w:r>
      <w:r w:rsidRPr="006436FB">
        <w:rPr>
          <w:rFonts w:cs="Times New Roman"/>
          <w:color w:val="000000"/>
          <w:szCs w:val="24"/>
        </w:rPr>
        <w:t>*</w:t>
      </w:r>
      <w:r w:rsidRPr="006436FB">
        <w:rPr>
          <w:rStyle w:val="FootnoteReference"/>
          <w:rFonts w:cs="Times New Roman"/>
          <w:color w:val="000000"/>
          <w:szCs w:val="24"/>
        </w:rPr>
        <w:footnoteReference w:id="1"/>
      </w:r>
    </w:p>
    <w:p w14:paraId="1F09D403" w14:textId="3E3C60EB" w:rsidR="00577E34" w:rsidRPr="006436FB" w:rsidRDefault="00E218A6" w:rsidP="00FE1102">
      <w:pPr>
        <w:widowControl w:val="0"/>
        <w:pBdr>
          <w:top w:val="nil"/>
          <w:left w:val="nil"/>
          <w:bottom w:val="nil"/>
          <w:right w:val="nil"/>
          <w:between w:val="nil"/>
        </w:pBdr>
        <w:shd w:val="clear" w:color="auto" w:fill="FFFFFF" w:themeFill="background1"/>
        <w:tabs>
          <w:tab w:val="center" w:pos="4393"/>
          <w:tab w:val="left" w:pos="7260"/>
          <w:tab w:val="left" w:pos="7380"/>
        </w:tabs>
        <w:spacing w:after="240" w:line="240" w:lineRule="auto"/>
        <w:ind w:firstLine="0"/>
        <w:jc w:val="right"/>
        <w:rPr>
          <w:rFonts w:cs="Times New Roman"/>
          <w:color w:val="000000"/>
          <w:szCs w:val="24"/>
        </w:rPr>
      </w:pPr>
      <w:r w:rsidRPr="006436FB">
        <w:rPr>
          <w:rFonts w:cs="Times New Roman"/>
          <w:color w:val="000000"/>
          <w:szCs w:val="24"/>
        </w:rPr>
        <w:tab/>
      </w:r>
      <w:r w:rsidR="009C1F5E" w:rsidRPr="006436FB">
        <w:rPr>
          <w:rFonts w:cs="Times New Roman"/>
          <w:color w:val="000000"/>
          <w:szCs w:val="24"/>
        </w:rPr>
        <w:t xml:space="preserve">Author 2 </w:t>
      </w:r>
      <w:r w:rsidR="009C1F5E" w:rsidRPr="006436FB">
        <w:rPr>
          <w:rFonts w:cs="Times New Roman"/>
          <w:b/>
          <w:color w:val="000000"/>
          <w:szCs w:val="24"/>
        </w:rPr>
        <w:t>Name SURNAME</w:t>
      </w:r>
      <w:r w:rsidR="009C1F5E" w:rsidRPr="006436FB">
        <w:rPr>
          <w:rFonts w:cs="Times New Roman"/>
          <w:color w:val="000000"/>
          <w:szCs w:val="24"/>
        </w:rPr>
        <w:t>*</w:t>
      </w:r>
      <w:r w:rsidR="009C1F5E" w:rsidRPr="006436FB">
        <w:rPr>
          <w:rStyle w:val="FootnoteReference"/>
          <w:rFonts w:cs="Times New Roman"/>
          <w:color w:val="000000"/>
          <w:szCs w:val="24"/>
        </w:rPr>
        <w:footnoteReference w:id="2"/>
      </w:r>
    </w:p>
    <w:p w14:paraId="57174311" w14:textId="58E307A2" w:rsidR="00577E34" w:rsidRPr="006436FB" w:rsidRDefault="00E218A6" w:rsidP="008E2B66">
      <w:pPr>
        <w:pBdr>
          <w:top w:val="nil"/>
          <w:left w:val="nil"/>
          <w:bottom w:val="nil"/>
          <w:right w:val="nil"/>
          <w:between w:val="nil"/>
        </w:pBdr>
        <w:shd w:val="clear" w:color="auto" w:fill="FFFFFF" w:themeFill="background1"/>
        <w:spacing w:before="120" w:after="120" w:line="240" w:lineRule="auto"/>
        <w:ind w:firstLine="0"/>
        <w:rPr>
          <w:rFonts w:cs="Times New Roman"/>
          <w:i/>
          <w:color w:val="000000"/>
          <w:sz w:val="22"/>
        </w:rPr>
      </w:pPr>
      <w:r w:rsidRPr="00A84FBF">
        <w:rPr>
          <w:rFonts w:cs="Times New Roman"/>
          <w:b/>
          <w:i/>
          <w:color w:val="000000"/>
          <w:spacing w:val="-2"/>
          <w:sz w:val="22"/>
        </w:rPr>
        <w:t>Abstract</w:t>
      </w:r>
      <w:r w:rsidR="004E7A1E" w:rsidRPr="00A84FBF">
        <w:rPr>
          <w:rFonts w:cs="Times New Roman"/>
          <w:b/>
          <w:i/>
          <w:color w:val="000000"/>
          <w:spacing w:val="-2"/>
          <w:sz w:val="22"/>
        </w:rPr>
        <w:t xml:space="preserve">: </w:t>
      </w:r>
      <w:r w:rsidR="00A84FBF" w:rsidRPr="00A84FBF">
        <w:rPr>
          <w:rFonts w:cs="Times New Roman"/>
          <w:i/>
          <w:spacing w:val="-2"/>
          <w:sz w:val="22"/>
        </w:rPr>
        <w:t>The abstract must provide a clear, concise, and self-contained summary of the research paper, enabling readers to understand the scope, purpose, methodology, and main contributions of the study without consulting the full text. It should briefly present the research background and problem addressed, clearly state the objectives or research questions, describe the methodological approach and data sources used, summarize the main findings, and highlight the key conclusions and implications of the research. The abstract should not function as an introduction or a list of topics, but rather as a synthesis of the most important results and insights of the study. Citations, references, and unexplained abbreviations should be avoided. The abstract must be written in Times New Roman, 11 pt, italic, single-spaced, justified, and should contain between 150 and 250 words</w:t>
      </w:r>
      <w:r w:rsidR="00A84FBF" w:rsidRPr="00A84FBF">
        <w:rPr>
          <w:rFonts w:cs="Times New Roman"/>
          <w:i/>
          <w:sz w:val="22"/>
        </w:rPr>
        <w:t>.</w:t>
      </w:r>
    </w:p>
    <w:p w14:paraId="449247F8" w14:textId="5475DDAB" w:rsidR="00577E34" w:rsidRPr="006436FB" w:rsidRDefault="00E218A6" w:rsidP="008E2B66">
      <w:pPr>
        <w:pBdr>
          <w:top w:val="nil"/>
          <w:left w:val="nil"/>
          <w:bottom w:val="nil"/>
          <w:right w:val="nil"/>
          <w:between w:val="nil"/>
        </w:pBdr>
        <w:shd w:val="clear" w:color="auto" w:fill="FFFFFF" w:themeFill="background1"/>
        <w:spacing w:before="120" w:after="120" w:line="240" w:lineRule="auto"/>
        <w:ind w:firstLine="0"/>
        <w:rPr>
          <w:rFonts w:cs="Times New Roman"/>
          <w:color w:val="000000"/>
          <w:sz w:val="22"/>
        </w:rPr>
      </w:pPr>
      <w:r w:rsidRPr="006436FB">
        <w:rPr>
          <w:rFonts w:cs="Times New Roman"/>
          <w:b/>
          <w:i/>
          <w:color w:val="000000"/>
          <w:sz w:val="22"/>
        </w:rPr>
        <w:t>Keywords:</w:t>
      </w:r>
      <w:r w:rsidRPr="006436FB">
        <w:rPr>
          <w:rFonts w:cs="Times New Roman"/>
          <w:i/>
          <w:smallCaps/>
          <w:color w:val="000000"/>
          <w:sz w:val="22"/>
        </w:rPr>
        <w:t xml:space="preserve"> </w:t>
      </w:r>
      <w:r w:rsidR="00E06652" w:rsidRPr="00E06652">
        <w:rPr>
          <w:rFonts w:cs="Times New Roman"/>
          <w:i/>
          <w:color w:val="000000"/>
          <w:sz w:val="22"/>
        </w:rPr>
        <w:t>Provide 5 to 8 keywords that reflect the main themes and concepts of your article. List the terms in decreasing order of relevance. Avoid overly general words and focus on specific, searchable terms.</w:t>
      </w:r>
    </w:p>
    <w:p w14:paraId="36717FBD" w14:textId="6BE6BF96" w:rsidR="00577E34" w:rsidRPr="006436FB" w:rsidRDefault="00E218A6" w:rsidP="008E2B66">
      <w:pPr>
        <w:pBdr>
          <w:top w:val="nil"/>
          <w:left w:val="nil"/>
          <w:bottom w:val="nil"/>
          <w:right w:val="nil"/>
          <w:between w:val="nil"/>
        </w:pBdr>
        <w:shd w:val="clear" w:color="auto" w:fill="FFFFFF" w:themeFill="background1"/>
        <w:spacing w:before="120" w:after="120" w:line="240" w:lineRule="auto"/>
        <w:ind w:firstLine="0"/>
        <w:rPr>
          <w:rFonts w:cs="Times New Roman"/>
          <w:color w:val="000000"/>
          <w:sz w:val="22"/>
        </w:rPr>
      </w:pPr>
      <w:r w:rsidRPr="006436FB">
        <w:rPr>
          <w:rFonts w:cs="Times New Roman"/>
          <w:b/>
          <w:i/>
          <w:smallCaps/>
          <w:color w:val="000000"/>
          <w:sz w:val="22"/>
        </w:rPr>
        <w:t>JEL</w:t>
      </w:r>
      <w:r w:rsidR="009C1F5E" w:rsidRPr="006436FB">
        <w:rPr>
          <w:rFonts w:cs="Times New Roman"/>
          <w:b/>
          <w:i/>
          <w:smallCaps/>
          <w:color w:val="000000"/>
          <w:sz w:val="22"/>
        </w:rPr>
        <w:t xml:space="preserve"> C</w:t>
      </w:r>
      <w:r w:rsidR="009C1F5E" w:rsidRPr="006436FB">
        <w:rPr>
          <w:rFonts w:cs="Times New Roman"/>
          <w:b/>
          <w:i/>
          <w:color w:val="000000"/>
          <w:sz w:val="22"/>
        </w:rPr>
        <w:t>ode</w:t>
      </w:r>
      <w:r w:rsidRPr="006436FB">
        <w:rPr>
          <w:rFonts w:cs="Times New Roman"/>
          <w:b/>
          <w:i/>
          <w:smallCaps/>
          <w:color w:val="000000"/>
          <w:sz w:val="22"/>
        </w:rPr>
        <w:t>:</w:t>
      </w:r>
      <w:r w:rsidRPr="006436FB">
        <w:rPr>
          <w:rFonts w:cs="Times New Roman"/>
          <w:i/>
          <w:smallCaps/>
          <w:color w:val="000000"/>
          <w:sz w:val="22"/>
        </w:rPr>
        <w:t xml:space="preserve"> </w:t>
      </w:r>
      <w:r w:rsidR="00E06652" w:rsidRPr="00E06652">
        <w:rPr>
          <w:rFonts w:cs="Times New Roman"/>
          <w:i/>
          <w:color w:val="000000"/>
          <w:sz w:val="22"/>
        </w:rPr>
        <w:t>Include the appropriate JEL codes corresponding to your topic, following the official classification system. You can consult the list here:</w:t>
      </w:r>
      <w:r w:rsidR="00E06652" w:rsidRPr="00E06652">
        <w:rPr>
          <w:rFonts w:cs="Times New Roman"/>
          <w:i/>
          <w:smallCaps/>
          <w:color w:val="000000"/>
          <w:sz w:val="22"/>
        </w:rPr>
        <w:t xml:space="preserve"> </w:t>
      </w:r>
      <w:r w:rsidR="006E1F46" w:rsidRPr="006436FB">
        <w:rPr>
          <w:rFonts w:cs="Times New Roman"/>
          <w:i/>
          <w:sz w:val="22"/>
        </w:rPr>
        <w:t xml:space="preserve"> </w:t>
      </w:r>
      <w:hyperlink r:id="rId10" w:history="1">
        <w:r w:rsidR="00E06652" w:rsidRPr="007939AE">
          <w:rPr>
            <w:rStyle w:val="Hyperlink"/>
            <w:rFonts w:cs="Times New Roman"/>
            <w:i/>
            <w:sz w:val="22"/>
          </w:rPr>
          <w:t>https://www.aeaweb.org/econlit/jelCodes.php?view=jel</w:t>
        </w:r>
      </w:hyperlink>
      <w:r w:rsidR="00E06652">
        <w:rPr>
          <w:rFonts w:cs="Times New Roman"/>
          <w:i/>
          <w:sz w:val="22"/>
        </w:rPr>
        <w:t xml:space="preserve"> </w:t>
      </w:r>
    </w:p>
    <w:p w14:paraId="3B3E4FA6" w14:textId="2D7059A6" w:rsidR="00577E34" w:rsidRPr="00E422FE" w:rsidRDefault="00417142" w:rsidP="008E2B66">
      <w:pPr>
        <w:pStyle w:val="Heading2"/>
      </w:pPr>
      <w:r w:rsidRPr="008E2B66">
        <w:t>Introduction</w:t>
      </w:r>
    </w:p>
    <w:p w14:paraId="1F52A88F" w14:textId="77777777" w:rsidR="004442B7" w:rsidRDefault="004442B7" w:rsidP="004442B7">
      <w:r w:rsidRPr="004442B7">
        <w:t>In this section, you must introduce the topic of your research and explain the broader context in which it is situated. Clearly define the research problem or phenomenon you are addressing, and explain why it is important and worth studying. State the main research objective(s) and, if applicable, formulate the research question(s) that guide your study. You may briefly mention the logic behind your methodological choice and describe the structure of the paper (what each section covers). Ensure that the introduction emphasizes the originality and relevance of your research contribution.</w:t>
      </w:r>
    </w:p>
    <w:p w14:paraId="2989F753" w14:textId="77777777" w:rsidR="004442B7" w:rsidRPr="004442B7" w:rsidRDefault="004442B7" w:rsidP="004442B7">
      <w:pPr>
        <w:pStyle w:val="Heading2"/>
        <w:rPr>
          <w:lang w:val="ro-RO"/>
        </w:rPr>
      </w:pPr>
      <w:r w:rsidRPr="004442B7">
        <w:rPr>
          <w:lang w:val="ro-RO"/>
        </w:rPr>
        <w:t>Literature Review</w:t>
      </w:r>
    </w:p>
    <w:p w14:paraId="2CE1FBC7" w14:textId="77777777" w:rsidR="004442B7" w:rsidRDefault="004442B7" w:rsidP="004442B7">
      <w:pPr>
        <w:rPr>
          <w:lang w:val="ro-RO"/>
        </w:rPr>
      </w:pPr>
      <w:r w:rsidRPr="004442B7">
        <w:rPr>
          <w:lang w:val="ro-RO"/>
        </w:rPr>
        <w:t xml:space="preserve">In this section, provide a critical overview of the academic literature relevant to your research topic. Identify the main theories, models, and empirical findings that relate to your subject and highlight how previous studies have shaped your understanding of the problem. Make sure to identify any gaps, inconsistencies, or underexplored areas in the literature that your paper aims to address. Clearly explain how your research builds upon or challenges existing work and articulate the contribution it intends to make within the </w:t>
      </w:r>
      <w:r w:rsidRPr="004442B7">
        <w:rPr>
          <w:lang w:val="ro-RO"/>
        </w:rPr>
        <w:lastRenderedPageBreak/>
        <w:t>academic debate. The review should demonstrate a solid grounding in current scholarly knowledge and debates related to the topic.</w:t>
      </w:r>
    </w:p>
    <w:p w14:paraId="75165B7C" w14:textId="77777777" w:rsidR="004442B7" w:rsidRPr="004442B7" w:rsidRDefault="004442B7" w:rsidP="004442B7">
      <w:pPr>
        <w:pStyle w:val="Heading2"/>
        <w:rPr>
          <w:lang w:val="ro-RO"/>
        </w:rPr>
      </w:pPr>
      <w:r w:rsidRPr="004442B7">
        <w:rPr>
          <w:lang w:val="ro-RO"/>
        </w:rPr>
        <w:t>Methodology</w:t>
      </w:r>
    </w:p>
    <w:p w14:paraId="75C0A48C" w14:textId="77777777" w:rsidR="004442B7" w:rsidRPr="004442B7" w:rsidRDefault="004442B7" w:rsidP="004442B7">
      <w:pPr>
        <w:rPr>
          <w:lang w:val="ro-RO"/>
        </w:rPr>
      </w:pPr>
      <w:r w:rsidRPr="004442B7">
        <w:rPr>
          <w:lang w:val="ro-RO"/>
        </w:rPr>
        <w:t>In this section, describe in detail how your research was conducted. Clearly specify the research design, the methods used for data collection and analysis, and the sources of your data. If applicable, explain the variables included in your study and the indicators used to measure them. Justify the choice of methods and explain how they are appropriate for answering your research questions or testing your hypotheses. Your description should be clear and sufficiently detailed to allow replication by other researchers.</w:t>
      </w:r>
    </w:p>
    <w:p w14:paraId="53F64128" w14:textId="77777777" w:rsidR="004442B7" w:rsidRPr="004442B7" w:rsidRDefault="004442B7" w:rsidP="004442B7">
      <w:pPr>
        <w:pStyle w:val="Heading2"/>
        <w:rPr>
          <w:lang w:val="ro-RO"/>
        </w:rPr>
      </w:pPr>
      <w:r w:rsidRPr="004442B7">
        <w:rPr>
          <w:lang w:val="ro-RO"/>
        </w:rPr>
        <w:t>Results and Discussion</w:t>
      </w:r>
    </w:p>
    <w:p w14:paraId="292E7393" w14:textId="77777777" w:rsidR="004442B7" w:rsidRPr="004442B7" w:rsidRDefault="004442B7" w:rsidP="004442B7">
      <w:pPr>
        <w:rPr>
          <w:lang w:val="ro-RO"/>
        </w:rPr>
      </w:pPr>
      <w:r w:rsidRPr="004442B7">
        <w:rPr>
          <w:lang w:val="ro-RO"/>
        </w:rPr>
        <w:t>In this section, present the main findings of your research in a clear and structured way. You may use tables, figures, or charts to support your results, as long as they are well-labeled and referenced in the text. After presenting the data, interpret the results and explain their significance in relation to your research questions or hypotheses. Compare your findings with those from previous studies and discuss any similarities, differences, or unexpected outcomes. Where appropriate, highlight the theoretical, practical, or policy implications of your results.</w:t>
      </w:r>
    </w:p>
    <w:p w14:paraId="6346491D" w14:textId="77777777" w:rsidR="004442B7" w:rsidRPr="004442B7" w:rsidRDefault="004442B7" w:rsidP="004442B7">
      <w:pPr>
        <w:pStyle w:val="Heading2"/>
        <w:rPr>
          <w:lang w:val="ro-RO"/>
        </w:rPr>
      </w:pPr>
      <w:r w:rsidRPr="004442B7">
        <w:rPr>
          <w:lang w:val="ro-RO"/>
        </w:rPr>
        <w:t>Conclusions</w:t>
      </w:r>
    </w:p>
    <w:p w14:paraId="1A6FCB3C" w14:textId="77777777" w:rsidR="004442B7" w:rsidRPr="004442B7" w:rsidRDefault="004442B7" w:rsidP="004442B7">
      <w:pPr>
        <w:rPr>
          <w:lang w:val="ro-RO"/>
        </w:rPr>
      </w:pPr>
      <w:r w:rsidRPr="004442B7">
        <w:rPr>
          <w:lang w:val="ro-RO"/>
        </w:rPr>
        <w:t>In this final section, summarize the key insights and contributions of your research. Avoid simply repeating what has already been said in previous sections. Instead, emphasize the broader significance of your findings, including their relevance for theory, practice, or policy. Briefly reflect on the limitations of your study and suggest possible directions for future research. Make sure the conclusion provides a clear and impactful closing to your paper.</w:t>
      </w:r>
    </w:p>
    <w:p w14:paraId="047D6CEC" w14:textId="77777777" w:rsidR="004442B7" w:rsidRPr="004442B7" w:rsidRDefault="004442B7" w:rsidP="004442B7">
      <w:pPr>
        <w:pStyle w:val="Heading2"/>
        <w:rPr>
          <w:lang w:val="ro-RO"/>
        </w:rPr>
      </w:pPr>
      <w:r w:rsidRPr="004442B7">
        <w:rPr>
          <w:lang w:val="ro-RO"/>
        </w:rPr>
        <w:t>References</w:t>
      </w:r>
    </w:p>
    <w:p w14:paraId="5AC839CD" w14:textId="77777777" w:rsidR="004442B7" w:rsidRDefault="004442B7" w:rsidP="004442B7">
      <w:pPr>
        <w:rPr>
          <w:lang w:val="ro-RO"/>
        </w:rPr>
      </w:pPr>
      <w:r w:rsidRPr="004442B7">
        <w:rPr>
          <w:lang w:val="ro-RO"/>
        </w:rPr>
        <w:t xml:space="preserve">At the end of your paper, include a complete and accurate list of all sources cited in the text. Only works that are referenced within the body of the article should appear in the reference list. The reference list must follow the </w:t>
      </w:r>
      <w:r w:rsidRPr="004442B7">
        <w:rPr>
          <w:b/>
          <w:bCs/>
          <w:lang w:val="ro-RO"/>
        </w:rPr>
        <w:t>APA Style, 7th edition</w:t>
      </w:r>
      <w:r w:rsidRPr="004442B7">
        <w:rPr>
          <w:lang w:val="ro-RO"/>
        </w:rPr>
        <w:t xml:space="preserve">. Entries should be listed </w:t>
      </w:r>
      <w:r w:rsidRPr="004442B7">
        <w:rPr>
          <w:b/>
          <w:bCs/>
          <w:lang w:val="ro-RO"/>
        </w:rPr>
        <w:t>in alphabetical order</w:t>
      </w:r>
      <w:r w:rsidRPr="004442B7">
        <w:rPr>
          <w:lang w:val="ro-RO"/>
        </w:rPr>
        <w:t xml:space="preserve"> by the surname of the first author. Make sure that each in-text citation has a corresponding entry in the reference list, and vice versa. Authors are responsible for ensuring consistency, completeness, and formatting accuracy.</w:t>
      </w:r>
    </w:p>
    <w:p w14:paraId="16C353D4" w14:textId="77777777" w:rsidR="008E2B66" w:rsidRPr="004442B7" w:rsidRDefault="008E2B66" w:rsidP="004442B7">
      <w:pPr>
        <w:rPr>
          <w:lang w:val="ro-RO"/>
        </w:rPr>
      </w:pPr>
    </w:p>
    <w:p w14:paraId="7E37422E" w14:textId="77777777" w:rsidR="004442B7" w:rsidRDefault="004442B7" w:rsidP="004442B7">
      <w:pPr>
        <w:shd w:val="clear" w:color="auto" w:fill="FFFFFF" w:themeFill="background1"/>
        <w:ind w:firstLine="0"/>
        <w:rPr>
          <w:color w:val="000000"/>
          <w:lang w:val="ro-RO"/>
        </w:rPr>
      </w:pPr>
    </w:p>
    <w:p w14:paraId="0A8F5953" w14:textId="0F4F4D0A" w:rsidR="008E2B66" w:rsidRPr="008E2B66" w:rsidRDefault="00112DF9" w:rsidP="0055575F">
      <w:pPr>
        <w:shd w:val="clear" w:color="auto" w:fill="FFFFFF" w:themeFill="background1"/>
        <w:spacing w:after="120" w:line="240" w:lineRule="auto"/>
        <w:ind w:firstLine="0"/>
        <w:rPr>
          <w:b/>
          <w:bCs/>
          <w:color w:val="000000"/>
          <w:lang w:val="ro-RO"/>
        </w:rPr>
      </w:pPr>
      <w:r>
        <w:rPr>
          <w:b/>
          <w:bCs/>
          <w:color w:val="000000"/>
          <w:lang w:val="ro-RO"/>
        </w:rPr>
        <w:lastRenderedPageBreak/>
        <w:t xml:space="preserve">EDITORIAL </w:t>
      </w:r>
      <w:r w:rsidR="008E2B66" w:rsidRPr="008E2B66">
        <w:rPr>
          <w:b/>
          <w:bCs/>
          <w:color w:val="000000"/>
          <w:lang w:val="ro-RO"/>
        </w:rPr>
        <w:t>REQUIREMENTS:</w:t>
      </w:r>
    </w:p>
    <w:p w14:paraId="3385CE7D" w14:textId="77777777" w:rsidR="00331C2F" w:rsidRPr="00331C2F" w:rsidRDefault="00331C2F" w:rsidP="00C71D46">
      <w:pPr>
        <w:shd w:val="clear" w:color="auto" w:fill="DAEEF3" w:themeFill="accent5" w:themeFillTint="33"/>
        <w:ind w:firstLine="0"/>
        <w:rPr>
          <w:b/>
          <w:bCs/>
          <w:lang w:val="ro-RO"/>
        </w:rPr>
      </w:pPr>
      <w:r w:rsidRPr="00331C2F">
        <w:rPr>
          <w:b/>
          <w:bCs/>
          <w:lang w:val="ro-RO"/>
        </w:rPr>
        <w:t>General Requirements on Originality and Ethics</w:t>
      </w:r>
    </w:p>
    <w:p w14:paraId="2F4F712C" w14:textId="77777777" w:rsidR="00331C2F" w:rsidRPr="00331C2F" w:rsidRDefault="00331C2F" w:rsidP="00D47CDD">
      <w:pPr>
        <w:spacing w:before="120"/>
        <w:rPr>
          <w:lang w:val="ro-RO"/>
        </w:rPr>
      </w:pPr>
      <w:r w:rsidRPr="00331C2F">
        <w:rPr>
          <w:lang w:val="ro-RO"/>
        </w:rPr>
        <w:t>As an author, you are required to submit only original work that has not been previously published or submitted for review elsewhere. By sending your manuscript to the Eastern European Journal of Regional Studies, you confirm that the content is your own and that all sources and contributions have been properly acknowledged.</w:t>
      </w:r>
    </w:p>
    <w:p w14:paraId="15B56936" w14:textId="371F0D62" w:rsidR="00331C2F" w:rsidRPr="00331C2F" w:rsidRDefault="00331C2F" w:rsidP="00331C2F">
      <w:pPr>
        <w:rPr>
          <w:lang w:val="ro-RO"/>
        </w:rPr>
      </w:pPr>
      <w:r w:rsidRPr="00331C2F">
        <w:rPr>
          <w:lang w:val="ro-RO"/>
        </w:rPr>
        <w:t>If your research involves human participants (such as interviews, surveys, or experiments), you must ensure that ethical standards have been fully respected. You are also responsible for disclosing any conflicts of interest and for indicating any funding received to support the research.</w:t>
      </w:r>
    </w:p>
    <w:p w14:paraId="6B91EBA2" w14:textId="77777777" w:rsidR="00331C2F" w:rsidRPr="00331C2F" w:rsidRDefault="00331C2F" w:rsidP="00D47CDD">
      <w:pPr>
        <w:spacing w:after="120"/>
        <w:rPr>
          <w:lang w:val="ro-RO"/>
        </w:rPr>
      </w:pPr>
      <w:r w:rsidRPr="00331C2F">
        <w:rPr>
          <w:lang w:val="ro-RO"/>
        </w:rPr>
        <w:t>Please note that plagiarism in any form, including self-plagiarism, will result in automatic rejection of the manuscript. All submissions are subject to plagiarism checks.</w:t>
      </w:r>
    </w:p>
    <w:p w14:paraId="6624B3AC" w14:textId="77777777" w:rsidR="009B7883" w:rsidRPr="009B7883" w:rsidRDefault="009B7883" w:rsidP="00C71D46">
      <w:pPr>
        <w:shd w:val="clear" w:color="auto" w:fill="DAEEF3" w:themeFill="accent5" w:themeFillTint="33"/>
        <w:ind w:firstLine="0"/>
        <w:rPr>
          <w:b/>
          <w:bCs/>
          <w:lang w:val="ro-RO"/>
        </w:rPr>
      </w:pPr>
      <w:r w:rsidRPr="009B7883">
        <w:rPr>
          <w:b/>
          <w:bCs/>
          <w:lang w:val="ro-RO"/>
        </w:rPr>
        <w:t>Formatting and Language Accuracy Requirements</w:t>
      </w:r>
    </w:p>
    <w:p w14:paraId="290DCD64" w14:textId="3D513F72" w:rsidR="009B7883" w:rsidRPr="009B7883" w:rsidRDefault="009B7883" w:rsidP="00D47CDD">
      <w:pPr>
        <w:spacing w:before="120"/>
        <w:rPr>
          <w:lang w:val="ro-RO"/>
        </w:rPr>
      </w:pPr>
      <w:r w:rsidRPr="009B7883">
        <w:rPr>
          <w:lang w:val="ro-RO"/>
        </w:rPr>
        <w:t xml:space="preserve">Before submitting your manuscript, make sure that the text is written in clear, correct, and professional academic English. </w:t>
      </w:r>
    </w:p>
    <w:p w14:paraId="118D2B21" w14:textId="77777777" w:rsidR="009B7883" w:rsidRDefault="009B7883" w:rsidP="00D47CDD">
      <w:pPr>
        <w:spacing w:after="120"/>
        <w:rPr>
          <w:lang w:val="ro-RO"/>
        </w:rPr>
      </w:pPr>
      <w:r w:rsidRPr="009B7883">
        <w:rPr>
          <w:lang w:val="ro-RO"/>
        </w:rPr>
        <w:t>You must also ensure that your paper strictly follows the formatting requirements set out in this template. This includes proper use of fonts, spacing, paragraph structure, section headings, and correct formatting of tables, figures, and references. Manuscripts that do not comply with the formatting and writing standards may be returned for revision before being sent for peer review.</w:t>
      </w:r>
    </w:p>
    <w:p w14:paraId="2688E6F9" w14:textId="77777777" w:rsidR="00D47CDD" w:rsidRPr="00D47CDD" w:rsidRDefault="00D47CDD" w:rsidP="00D47CDD">
      <w:pPr>
        <w:shd w:val="clear" w:color="auto" w:fill="DAEEF3" w:themeFill="accent5" w:themeFillTint="33"/>
        <w:spacing w:line="240" w:lineRule="auto"/>
        <w:ind w:firstLine="0"/>
        <w:rPr>
          <w:b/>
          <w:bCs/>
          <w:lang w:val="ro-RO"/>
        </w:rPr>
      </w:pPr>
      <w:r w:rsidRPr="00D47CDD">
        <w:rPr>
          <w:b/>
          <w:bCs/>
          <w:lang w:val="ro-RO"/>
        </w:rPr>
        <w:t>Article Length and Structure Requirements</w:t>
      </w:r>
    </w:p>
    <w:p w14:paraId="06633FD7" w14:textId="77777777" w:rsidR="00D47CDD" w:rsidRDefault="00D47CDD" w:rsidP="00D47CDD">
      <w:pPr>
        <w:spacing w:before="120"/>
        <w:rPr>
          <w:lang w:val="ro-RO"/>
        </w:rPr>
      </w:pPr>
      <w:r w:rsidRPr="00D47CDD">
        <w:rPr>
          <w:lang w:val="ro-RO"/>
        </w:rPr>
        <w:t xml:space="preserve">Your manuscript should have a total length of </w:t>
      </w:r>
      <w:r w:rsidRPr="00D47CDD">
        <w:rPr>
          <w:b/>
          <w:bCs/>
          <w:lang w:val="ro-RO"/>
        </w:rPr>
        <w:t>between 5,000 and 8,000 words</w:t>
      </w:r>
      <w:r w:rsidRPr="00D47CDD">
        <w:rPr>
          <w:lang w:val="ro-RO"/>
        </w:rPr>
        <w:t>, including all elements: the abstract, main text, tables, figures, footnotes, and references.</w:t>
      </w:r>
      <w:r w:rsidRPr="00D47CDD">
        <w:rPr>
          <w:lang w:val="ro-RO"/>
        </w:rPr>
        <w:br/>
        <w:t>Manuscripts that exceed this limit may be considered only in exceptional cases and must be justified to the editorial board.</w:t>
      </w:r>
    </w:p>
    <w:p w14:paraId="58EF8EC7" w14:textId="6E6FEB30" w:rsidR="00D47CDD" w:rsidRPr="00D47CDD" w:rsidRDefault="00D47CDD" w:rsidP="00D47CDD">
      <w:pPr>
        <w:spacing w:after="120"/>
        <w:rPr>
          <w:lang w:val="ro-RO"/>
        </w:rPr>
      </w:pPr>
      <w:r w:rsidRPr="00D47CDD">
        <w:rPr>
          <w:lang w:val="ro-RO"/>
        </w:rPr>
        <w:t>Authors should ensure that the article follows a clear academic structure, containing the following sections:</w:t>
      </w:r>
      <w:r>
        <w:rPr>
          <w:lang w:val="ro-RO"/>
        </w:rPr>
        <w:t xml:space="preserve"> </w:t>
      </w:r>
      <w:r w:rsidRPr="00D47CDD">
        <w:rPr>
          <w:b/>
          <w:bCs/>
          <w:lang w:val="ro-RO"/>
        </w:rPr>
        <w:t>Abstract</w:t>
      </w:r>
      <w:r w:rsidRPr="00D47CDD">
        <w:rPr>
          <w:lang w:val="ro-RO"/>
        </w:rPr>
        <w:t xml:space="preserve">, </w:t>
      </w:r>
      <w:r w:rsidRPr="00D47CDD">
        <w:rPr>
          <w:b/>
          <w:bCs/>
          <w:lang w:val="ro-RO"/>
        </w:rPr>
        <w:t>Keywords</w:t>
      </w:r>
      <w:r w:rsidRPr="00D47CDD">
        <w:rPr>
          <w:lang w:val="ro-RO"/>
        </w:rPr>
        <w:t xml:space="preserve">, </w:t>
      </w:r>
      <w:r w:rsidRPr="00D47CDD">
        <w:rPr>
          <w:b/>
          <w:bCs/>
          <w:lang w:val="ro-RO"/>
        </w:rPr>
        <w:t>JEL Codes</w:t>
      </w:r>
      <w:r w:rsidRPr="00D47CDD">
        <w:rPr>
          <w:lang w:val="ro-RO"/>
        </w:rPr>
        <w:t xml:space="preserve">, </w:t>
      </w:r>
      <w:r w:rsidRPr="00D47CDD">
        <w:rPr>
          <w:b/>
          <w:bCs/>
          <w:lang w:val="ro-RO"/>
        </w:rPr>
        <w:t>Introduction</w:t>
      </w:r>
      <w:r w:rsidRPr="00D47CDD">
        <w:rPr>
          <w:lang w:val="ro-RO"/>
        </w:rPr>
        <w:t xml:space="preserve">, </w:t>
      </w:r>
      <w:r w:rsidRPr="00D47CDD">
        <w:rPr>
          <w:b/>
          <w:bCs/>
          <w:lang w:val="ro-RO"/>
        </w:rPr>
        <w:t>Literature Review</w:t>
      </w:r>
      <w:r w:rsidRPr="00D47CDD">
        <w:rPr>
          <w:lang w:val="ro-RO"/>
        </w:rPr>
        <w:t xml:space="preserve">, </w:t>
      </w:r>
      <w:r w:rsidRPr="00D47CDD">
        <w:rPr>
          <w:b/>
          <w:bCs/>
          <w:lang w:val="ro-RO"/>
        </w:rPr>
        <w:t>Methodology</w:t>
      </w:r>
      <w:r w:rsidRPr="00D47CDD">
        <w:rPr>
          <w:lang w:val="ro-RO"/>
        </w:rPr>
        <w:t xml:space="preserve">, </w:t>
      </w:r>
      <w:r w:rsidRPr="00D47CDD">
        <w:rPr>
          <w:b/>
          <w:bCs/>
          <w:lang w:val="ro-RO"/>
        </w:rPr>
        <w:t>Results and Discussion</w:t>
      </w:r>
      <w:r w:rsidRPr="00D47CDD">
        <w:rPr>
          <w:lang w:val="ro-RO"/>
        </w:rPr>
        <w:t xml:space="preserve">, </w:t>
      </w:r>
      <w:r w:rsidRPr="00D47CDD">
        <w:rPr>
          <w:b/>
          <w:bCs/>
          <w:lang w:val="ro-RO"/>
        </w:rPr>
        <w:t>Conclusions</w:t>
      </w:r>
      <w:r w:rsidRPr="00D47CDD">
        <w:rPr>
          <w:lang w:val="ro-RO"/>
        </w:rPr>
        <w:t xml:space="preserve">, </w:t>
      </w:r>
      <w:r w:rsidRPr="00D47CDD">
        <w:rPr>
          <w:b/>
          <w:bCs/>
          <w:lang w:val="ro-RO"/>
        </w:rPr>
        <w:t>References</w:t>
      </w:r>
      <w:r w:rsidRPr="00D47CDD">
        <w:rPr>
          <w:lang w:val="ro-RO"/>
        </w:rPr>
        <w:t>.</w:t>
      </w:r>
      <w:r w:rsidRPr="00D47CDD">
        <w:rPr>
          <w:lang w:val="ro-RO"/>
        </w:rPr>
        <w:br/>
        <w:t>Appendices and Acknowledgements (if any) should be placed after the reference list.</w:t>
      </w:r>
    </w:p>
    <w:p w14:paraId="1E1584A2" w14:textId="77777777" w:rsidR="008E2B66" w:rsidRPr="008E2B66" w:rsidRDefault="008E2B66" w:rsidP="003A6A7C">
      <w:pPr>
        <w:shd w:val="clear" w:color="auto" w:fill="DAEEF3" w:themeFill="accent5" w:themeFillTint="33"/>
        <w:ind w:firstLine="0"/>
        <w:rPr>
          <w:b/>
          <w:bCs/>
          <w:szCs w:val="24"/>
          <w:lang w:val="ro-RO"/>
        </w:rPr>
      </w:pPr>
      <w:r w:rsidRPr="008E2B66">
        <w:rPr>
          <w:b/>
          <w:bCs/>
          <w:szCs w:val="24"/>
          <w:lang w:val="ro-RO"/>
        </w:rPr>
        <w:t>Formatting Guidelines</w:t>
      </w:r>
    </w:p>
    <w:p w14:paraId="3A8DEE67" w14:textId="77777777" w:rsidR="008E2B66" w:rsidRDefault="008E2B66" w:rsidP="00D47CDD">
      <w:pPr>
        <w:spacing w:before="120"/>
        <w:rPr>
          <w:lang w:val="ro-RO"/>
        </w:rPr>
      </w:pPr>
      <w:r w:rsidRPr="008E2B66">
        <w:rPr>
          <w:lang w:val="ro-RO"/>
        </w:rPr>
        <w:t>To ensure consistency and editorial quality, your manuscript must follow the formatting and structuring rules outlined below:</w:t>
      </w:r>
    </w:p>
    <w:p w14:paraId="00D79EE5" w14:textId="77777777" w:rsidR="008E2B66" w:rsidRDefault="008E2B66" w:rsidP="009A6C62">
      <w:pPr>
        <w:pStyle w:val="Heading4"/>
        <w:rPr>
          <w:lang w:val="ro-RO"/>
        </w:rPr>
      </w:pPr>
      <w:r w:rsidRPr="00C71D46">
        <w:rPr>
          <w:highlight w:val="lightGray"/>
          <w:lang w:val="ro-RO"/>
        </w:rPr>
        <w:t>General text formatting</w:t>
      </w:r>
    </w:p>
    <w:p w14:paraId="71FFBE0E" w14:textId="6AF7553C" w:rsidR="008E2B66" w:rsidRDefault="008E2B66" w:rsidP="008E2B66">
      <w:pPr>
        <w:rPr>
          <w:lang w:val="ro-RO"/>
        </w:rPr>
      </w:pPr>
      <w:r w:rsidRPr="008E2B66">
        <w:rPr>
          <w:lang w:val="ro-RO"/>
        </w:rPr>
        <w:t xml:space="preserve">Use </w:t>
      </w:r>
      <w:r w:rsidRPr="008E2B66">
        <w:rPr>
          <w:i/>
          <w:iCs/>
          <w:lang w:val="ro-RO"/>
        </w:rPr>
        <w:t>Times New Roman</w:t>
      </w:r>
      <w:r w:rsidRPr="008E2B66">
        <w:rPr>
          <w:lang w:val="ro-RO"/>
        </w:rPr>
        <w:t xml:space="preserve">, size </w:t>
      </w:r>
      <w:r w:rsidRPr="008E2B66">
        <w:rPr>
          <w:b/>
          <w:bCs/>
          <w:lang w:val="ro-RO"/>
        </w:rPr>
        <w:t>12 pt</w:t>
      </w:r>
      <w:r w:rsidRPr="008E2B66">
        <w:rPr>
          <w:lang w:val="ro-RO"/>
        </w:rPr>
        <w:t xml:space="preserve">, with </w:t>
      </w:r>
      <w:r w:rsidRPr="008E2B66">
        <w:rPr>
          <w:b/>
          <w:bCs/>
          <w:lang w:val="ro-RO"/>
        </w:rPr>
        <w:t>1.15 line spacing</w:t>
      </w:r>
      <w:r w:rsidRPr="008E2B66">
        <w:rPr>
          <w:lang w:val="ro-RO"/>
        </w:rPr>
        <w:t xml:space="preserve">, and justified alignment throughout the manuscript. The first line of each paragraph must be indented by </w:t>
      </w:r>
      <w:r w:rsidRPr="008E2B66">
        <w:rPr>
          <w:b/>
          <w:bCs/>
          <w:lang w:val="ro-RO"/>
        </w:rPr>
        <w:t>1 cm</w:t>
      </w:r>
      <w:r w:rsidRPr="008E2B66">
        <w:rPr>
          <w:lang w:val="ro-RO"/>
        </w:rPr>
        <w:t>. Use consistent formatting for section headings and subheadings.</w:t>
      </w:r>
    </w:p>
    <w:p w14:paraId="04FD98F9" w14:textId="77777777" w:rsidR="009A6C62" w:rsidRDefault="009A6C62" w:rsidP="008E2B66">
      <w:pPr>
        <w:rPr>
          <w:lang w:val="ro-RO"/>
        </w:rPr>
      </w:pPr>
    </w:p>
    <w:p w14:paraId="161E21EB" w14:textId="77777777" w:rsidR="008E2B66" w:rsidRDefault="008E2B66" w:rsidP="009A6C62">
      <w:pPr>
        <w:pStyle w:val="Heading4"/>
        <w:rPr>
          <w:lang w:val="ro-RO"/>
        </w:rPr>
      </w:pPr>
      <w:r w:rsidRPr="00C71D46">
        <w:rPr>
          <w:highlight w:val="lightGray"/>
          <w:lang w:val="ro-RO"/>
        </w:rPr>
        <w:lastRenderedPageBreak/>
        <w:t>In-text citations</w:t>
      </w:r>
    </w:p>
    <w:p w14:paraId="7B2B1AB7" w14:textId="6A7006C9" w:rsidR="008E2B66" w:rsidRPr="008E2B66" w:rsidRDefault="008E2B66" w:rsidP="008E2B66">
      <w:pPr>
        <w:rPr>
          <w:lang w:val="ro-RO"/>
        </w:rPr>
      </w:pPr>
      <w:r w:rsidRPr="008E2B66">
        <w:rPr>
          <w:lang w:val="ro-RO"/>
        </w:rPr>
        <w:t xml:space="preserve">Use the </w:t>
      </w:r>
      <w:r w:rsidRPr="008E2B66">
        <w:rPr>
          <w:b/>
          <w:bCs/>
          <w:lang w:val="ro-RO"/>
        </w:rPr>
        <w:t>APA Style, 7th edition</w:t>
      </w:r>
      <w:r w:rsidRPr="008E2B66">
        <w:rPr>
          <w:lang w:val="ro-RO"/>
        </w:rPr>
        <w:t>, author</w:t>
      </w:r>
      <w:r>
        <w:rPr>
          <w:lang w:val="ro-RO"/>
        </w:rPr>
        <w:t xml:space="preserve"> - </w:t>
      </w:r>
      <w:r w:rsidRPr="008E2B66">
        <w:rPr>
          <w:lang w:val="ro-RO"/>
        </w:rPr>
        <w:t>date citation system. Each in-text citation must correspond to a full reference in the reference list, and vice versa. Examples of citation forms include:</w:t>
      </w:r>
    </w:p>
    <w:p w14:paraId="3FACD398" w14:textId="77777777" w:rsidR="008E2B66" w:rsidRPr="008E2B66" w:rsidRDefault="008E2B66" w:rsidP="008E2B66">
      <w:pPr>
        <w:pStyle w:val="Bullet"/>
        <w:numPr>
          <w:ilvl w:val="0"/>
          <w:numId w:val="24"/>
        </w:numPr>
      </w:pPr>
      <w:r w:rsidRPr="008E2B66">
        <w:t>One author: (Luna, 2020) or Luna (2020)</w:t>
      </w:r>
    </w:p>
    <w:p w14:paraId="643E4476" w14:textId="77777777" w:rsidR="008E2B66" w:rsidRPr="008E2B66" w:rsidRDefault="008E2B66" w:rsidP="008E2B66">
      <w:pPr>
        <w:pStyle w:val="Bullet"/>
        <w:numPr>
          <w:ilvl w:val="0"/>
          <w:numId w:val="24"/>
        </w:numPr>
      </w:pPr>
      <w:r w:rsidRPr="008E2B66">
        <w:t>Two authors: (Salas &amp; D’Agostino, 2020) or Salas and D’Agostino (2020)</w:t>
      </w:r>
    </w:p>
    <w:p w14:paraId="43D53F54" w14:textId="77777777" w:rsidR="008E2B66" w:rsidRPr="008E2B66" w:rsidRDefault="008E2B66" w:rsidP="008E2B66">
      <w:pPr>
        <w:pStyle w:val="Bullet"/>
        <w:numPr>
          <w:ilvl w:val="0"/>
          <w:numId w:val="24"/>
        </w:numPr>
      </w:pPr>
      <w:r w:rsidRPr="008E2B66">
        <w:t>Three or more authors: (Martin et al., 2020) or Martin et al. (2020)</w:t>
      </w:r>
    </w:p>
    <w:p w14:paraId="66EB58E6" w14:textId="77777777" w:rsidR="008E2B66" w:rsidRPr="00C01DB0" w:rsidRDefault="008E2B66" w:rsidP="00C01DB0">
      <w:pPr>
        <w:pStyle w:val="Bullet"/>
        <w:numPr>
          <w:ilvl w:val="0"/>
          <w:numId w:val="24"/>
        </w:numPr>
        <w:ind w:left="714" w:hanging="357"/>
        <w:contextualSpacing w:val="0"/>
        <w:rPr>
          <w:spacing w:val="-6"/>
        </w:rPr>
      </w:pPr>
      <w:r w:rsidRPr="00C01DB0">
        <w:rPr>
          <w:spacing w:val="-6"/>
        </w:rPr>
        <w:t>Group authors: (National Institute of Mental Health [NIMH], 2020), then (NIMH, 2020)</w:t>
      </w:r>
    </w:p>
    <w:p w14:paraId="479095FF" w14:textId="77777777" w:rsidR="00C01DB0" w:rsidRPr="004C644D" w:rsidRDefault="00C01DB0" w:rsidP="00C01DB0">
      <w:pPr>
        <w:pStyle w:val="Heading2"/>
        <w:shd w:val="clear" w:color="auto" w:fill="FFFFFF" w:themeFill="background1"/>
        <w:spacing w:before="0" w:after="0" w:line="276" w:lineRule="auto"/>
        <w:ind w:firstLine="578"/>
        <w:textAlignment w:val="baseline"/>
        <w:rPr>
          <w:b w:val="0"/>
          <w:sz w:val="24"/>
          <w:szCs w:val="24"/>
        </w:rPr>
      </w:pPr>
      <w:r w:rsidRPr="00EA6AAA">
        <w:rPr>
          <w:b w:val="0"/>
          <w:sz w:val="24"/>
          <w:szCs w:val="24"/>
        </w:rPr>
        <w:t xml:space="preserve">For more details about the requiremnt for in-text citations ( i.e. </w:t>
      </w:r>
      <w:r>
        <w:rPr>
          <w:b w:val="0"/>
          <w:sz w:val="24"/>
          <w:szCs w:val="24"/>
        </w:rPr>
        <w:t>n</w:t>
      </w:r>
      <w:r w:rsidRPr="00EA6AAA">
        <w:rPr>
          <w:b w:val="0"/>
          <w:sz w:val="24"/>
          <w:szCs w:val="24"/>
        </w:rPr>
        <w:t>umber of authors to include in in-text citations</w:t>
      </w:r>
      <w:r>
        <w:rPr>
          <w:b w:val="0"/>
          <w:sz w:val="24"/>
          <w:szCs w:val="24"/>
        </w:rPr>
        <w:t>;</w:t>
      </w:r>
      <w:r w:rsidRPr="00EA6AAA">
        <w:rPr>
          <w:b w:val="0"/>
          <w:sz w:val="24"/>
          <w:szCs w:val="24"/>
        </w:rPr>
        <w:t xml:space="preserve"> </w:t>
      </w:r>
      <w:r>
        <w:rPr>
          <w:b w:val="0"/>
          <w:sz w:val="24"/>
          <w:szCs w:val="24"/>
        </w:rPr>
        <w:t>e</w:t>
      </w:r>
      <w:r w:rsidRPr="00EA6AAA">
        <w:rPr>
          <w:b w:val="0"/>
          <w:sz w:val="24"/>
          <w:szCs w:val="24"/>
        </w:rPr>
        <w:t>xceptions to the basic in-text citation styles</w:t>
      </w:r>
      <w:r>
        <w:rPr>
          <w:b w:val="0"/>
          <w:sz w:val="24"/>
          <w:szCs w:val="24"/>
        </w:rPr>
        <w:t>; d</w:t>
      </w:r>
      <w:r w:rsidRPr="00EA6AAA">
        <w:rPr>
          <w:b w:val="0"/>
          <w:sz w:val="24"/>
          <w:szCs w:val="24"/>
        </w:rPr>
        <w:t xml:space="preserve">ates in a citation, repeating a citation, etc), please see - </w:t>
      </w:r>
      <w:r>
        <w:fldChar w:fldCharType="begin"/>
      </w:r>
      <w:r>
        <w:instrText>HYPERLINK "https://apastyle.apa.org/style-grammar-guidelines/citations/basic-principles/author-date"</w:instrText>
      </w:r>
      <w:r>
        <w:fldChar w:fldCharType="separate"/>
      </w:r>
      <w:r w:rsidRPr="000E12B0">
        <w:rPr>
          <w:rStyle w:val="Hyperlink"/>
          <w:b w:val="0"/>
          <w:sz w:val="24"/>
          <w:szCs w:val="24"/>
        </w:rPr>
        <w:t>https://apastyle.apa.org/style-grammar-guidelines/citations/basic-principles/author-date</w:t>
      </w:r>
      <w:r>
        <w:fldChar w:fldCharType="end"/>
      </w:r>
    </w:p>
    <w:p w14:paraId="17FC64EF" w14:textId="3A2746B5" w:rsidR="00C01DB0" w:rsidRDefault="008E2B66" w:rsidP="00C01DB0">
      <w:pPr>
        <w:pStyle w:val="Heading4"/>
        <w:rPr>
          <w:lang w:val="ro-RO"/>
        </w:rPr>
      </w:pPr>
      <w:r w:rsidRPr="00C71D46">
        <w:rPr>
          <w:highlight w:val="lightGray"/>
          <w:lang w:val="ro-RO"/>
        </w:rPr>
        <w:t>Quotations</w:t>
      </w:r>
    </w:p>
    <w:p w14:paraId="1A399035" w14:textId="77777777" w:rsidR="00C01DB0" w:rsidRPr="00C35E28" w:rsidRDefault="00C01DB0" w:rsidP="00C01DB0">
      <w:pPr>
        <w:spacing w:before="120"/>
        <w:rPr>
          <w:b/>
        </w:rPr>
      </w:pPr>
      <w:r w:rsidRPr="004C644D">
        <w:t xml:space="preserve">A direct quotation reproduces words verbatim from another work or from your own previously published work. </w:t>
      </w:r>
      <w:r w:rsidRPr="00C35E28">
        <w:t>Use direct quotations rather than paraphrasing:</w:t>
      </w:r>
    </w:p>
    <w:p w14:paraId="2D5DF09C" w14:textId="28899604" w:rsidR="00C01DB0" w:rsidRPr="009859C9" w:rsidRDefault="00C01DB0" w:rsidP="00C01DB0">
      <w:pPr>
        <w:pStyle w:val="ListParagraph"/>
        <w:numPr>
          <w:ilvl w:val="0"/>
          <w:numId w:val="19"/>
        </w:numPr>
        <w:ind w:left="720" w:hanging="144"/>
        <w:rPr>
          <w:szCs w:val="24"/>
        </w:rPr>
      </w:pPr>
      <w:r w:rsidRPr="009859C9">
        <w:rPr>
          <w:bCs/>
          <w:szCs w:val="24"/>
        </w:rPr>
        <w:t xml:space="preserve">when reproducing </w:t>
      </w:r>
      <w:r w:rsidRPr="009859C9">
        <w:rPr>
          <w:szCs w:val="24"/>
        </w:rPr>
        <w:t>an exact definition</w:t>
      </w:r>
      <w:r>
        <w:rPr>
          <w:szCs w:val="24"/>
        </w:rPr>
        <w:t>;</w:t>
      </w:r>
    </w:p>
    <w:p w14:paraId="07E462B9" w14:textId="7D3AC1D3" w:rsidR="00C01DB0" w:rsidRPr="009859C9" w:rsidRDefault="00C01DB0" w:rsidP="00C01DB0">
      <w:pPr>
        <w:pStyle w:val="ListParagraph"/>
        <w:numPr>
          <w:ilvl w:val="0"/>
          <w:numId w:val="19"/>
        </w:numPr>
        <w:ind w:left="720" w:hanging="144"/>
        <w:rPr>
          <w:szCs w:val="24"/>
        </w:rPr>
      </w:pPr>
      <w:r w:rsidRPr="009859C9">
        <w:rPr>
          <w:szCs w:val="24"/>
        </w:rPr>
        <w:t>when an author has said something memorably or succinctly</w:t>
      </w:r>
      <w:r>
        <w:rPr>
          <w:szCs w:val="24"/>
        </w:rPr>
        <w:t>;</w:t>
      </w:r>
    </w:p>
    <w:p w14:paraId="5FAC02B6" w14:textId="77777777" w:rsidR="00C01DB0" w:rsidRPr="009859C9" w:rsidRDefault="00C01DB0" w:rsidP="00C01DB0">
      <w:pPr>
        <w:pStyle w:val="ListParagraph"/>
        <w:numPr>
          <w:ilvl w:val="0"/>
          <w:numId w:val="19"/>
        </w:numPr>
        <w:ind w:left="720" w:hanging="144"/>
        <w:rPr>
          <w:szCs w:val="24"/>
        </w:rPr>
      </w:pPr>
      <w:r w:rsidRPr="009859C9">
        <w:rPr>
          <w:szCs w:val="24"/>
        </w:rPr>
        <w:t>when you want to respond to exact wording (e.g., something someone said).</w:t>
      </w:r>
    </w:p>
    <w:p w14:paraId="6DBE5228" w14:textId="4CE5AD56" w:rsidR="008E2B66" w:rsidRDefault="008E2B66" w:rsidP="00C01DB0">
      <w:pPr>
        <w:rPr>
          <w:lang w:val="ro-RO"/>
        </w:rPr>
      </w:pPr>
      <w:r w:rsidRPr="008E2B66">
        <w:rPr>
          <w:lang w:val="ro-RO"/>
        </w:rPr>
        <w:t>Short quotations (under 40 words) should be placed within quotation marks and integrated into the text, with citation and page number.</w:t>
      </w:r>
      <w:r w:rsidR="00C01DB0">
        <w:rPr>
          <w:lang w:val="ro-RO"/>
        </w:rPr>
        <w:t xml:space="preserve"> </w:t>
      </w:r>
      <w:r w:rsidRPr="008E2B66">
        <w:rPr>
          <w:lang w:val="ro-RO"/>
        </w:rPr>
        <w:t xml:space="preserve">Long quotations (40 words or more) must be formatted as block quotes: start a new line, indent the full paragraph </w:t>
      </w:r>
      <w:r w:rsidR="00C01DB0">
        <w:rPr>
          <w:lang w:val="ro-RO"/>
        </w:rPr>
        <w:t>2</w:t>
      </w:r>
      <w:r w:rsidRPr="008E2B66">
        <w:rPr>
          <w:lang w:val="ro-RO"/>
        </w:rPr>
        <w:t xml:space="preserve"> cm from the left margin, and do not use quotation marks. Add citation and page number.</w:t>
      </w:r>
    </w:p>
    <w:p w14:paraId="3DDE9172" w14:textId="2FFEE8E2" w:rsidR="00C01DB0" w:rsidRPr="00C01DB0" w:rsidRDefault="00C01DB0" w:rsidP="00D47CDD">
      <w:pPr>
        <w:pStyle w:val="Heading3"/>
        <w:shd w:val="clear" w:color="auto" w:fill="FFFFFF" w:themeFill="background1"/>
        <w:spacing w:before="120" w:after="0"/>
        <w:ind w:firstLine="578"/>
        <w:textAlignment w:val="baseline"/>
        <w:rPr>
          <w:b w:val="0"/>
          <w:bCs/>
          <w:i/>
          <w:iCs w:val="0"/>
          <w:color w:val="0D0D0D" w:themeColor="text1" w:themeTint="F2"/>
          <w:sz w:val="24"/>
          <w:szCs w:val="24"/>
        </w:rPr>
      </w:pPr>
      <w:r w:rsidRPr="00C01DB0">
        <w:rPr>
          <w:b w:val="0"/>
          <w:bCs/>
          <w:i/>
          <w:iCs w:val="0"/>
          <w:color w:val="0D0D0D" w:themeColor="text1" w:themeTint="F2"/>
          <w:sz w:val="24"/>
          <w:szCs w:val="24"/>
        </w:rPr>
        <w:t xml:space="preserve">Ex. </w:t>
      </w:r>
      <w:r w:rsidRPr="00C01DB0">
        <w:rPr>
          <w:i/>
          <w:iCs w:val="0"/>
          <w:color w:val="0D0D0D" w:themeColor="text1" w:themeTint="F2"/>
          <w:sz w:val="24"/>
          <w:szCs w:val="24"/>
        </w:rPr>
        <w:t>Block quotation with parenthetical citation:</w:t>
      </w:r>
    </w:p>
    <w:p w14:paraId="1E7E9D61" w14:textId="77777777" w:rsidR="00C01DB0" w:rsidRDefault="00C01DB0" w:rsidP="00C01DB0">
      <w:pPr>
        <w:pStyle w:val="NormalWeb"/>
        <w:shd w:val="clear" w:color="auto" w:fill="FFFFFF" w:themeFill="background1"/>
        <w:spacing w:before="0" w:beforeAutospacing="0" w:after="0" w:afterAutospacing="0"/>
        <w:textAlignment w:val="baseline"/>
        <w:rPr>
          <w:color w:val="000000"/>
        </w:rPr>
      </w:pPr>
      <w:r w:rsidRPr="002D4B54">
        <w:rPr>
          <w:color w:val="000000"/>
        </w:rPr>
        <w:t>Researchers have studied how people talk to themselves:</w:t>
      </w:r>
    </w:p>
    <w:p w14:paraId="7A685958" w14:textId="77777777" w:rsidR="00C01DB0" w:rsidRPr="00E44544" w:rsidRDefault="00C01DB0" w:rsidP="00C01DB0">
      <w:pPr>
        <w:pStyle w:val="NormalWeb"/>
        <w:shd w:val="clear" w:color="auto" w:fill="FFFFFF" w:themeFill="background1"/>
        <w:spacing w:before="0" w:beforeAutospacing="0" w:after="0" w:afterAutospacing="0"/>
        <w:textAlignment w:val="baseline"/>
        <w:rPr>
          <w:color w:val="000000"/>
        </w:rPr>
      </w:pPr>
      <w:r w:rsidRPr="002D4B54">
        <w:rPr>
          <w:color w:val="000000"/>
        </w:rPr>
        <w:t>Inner speech is a paradoxical phenomenon. It is an experience that is central to many people’s everyday lives, and yet it presents considerable challenges to any effort to study it scientifically. Nevertheless, a wide range of methodologies and approaches have combined to shed light on the subjective experience of inner speech and its cognitive and neural underpinnings. (Alderson-Day &amp; Fernyhough, 2015, p. 957)</w:t>
      </w:r>
    </w:p>
    <w:p w14:paraId="10386D46" w14:textId="47247C17" w:rsidR="00C01DB0" w:rsidRPr="00C01DB0" w:rsidRDefault="00C01DB0" w:rsidP="00D47CDD">
      <w:pPr>
        <w:pStyle w:val="Heading3"/>
        <w:shd w:val="clear" w:color="auto" w:fill="FFFFFF" w:themeFill="background1"/>
        <w:spacing w:before="120" w:after="0"/>
        <w:ind w:firstLine="578"/>
        <w:textAlignment w:val="baseline"/>
        <w:rPr>
          <w:b w:val="0"/>
          <w:bCs/>
          <w:i/>
          <w:iCs w:val="0"/>
          <w:color w:val="0D0D0D" w:themeColor="text1" w:themeTint="F2"/>
          <w:sz w:val="24"/>
          <w:szCs w:val="24"/>
        </w:rPr>
      </w:pPr>
      <w:r w:rsidRPr="00C01DB0">
        <w:rPr>
          <w:b w:val="0"/>
          <w:bCs/>
          <w:i/>
          <w:iCs w:val="0"/>
          <w:color w:val="0D0D0D" w:themeColor="text1" w:themeTint="F2"/>
          <w:sz w:val="24"/>
          <w:szCs w:val="24"/>
        </w:rPr>
        <w:t xml:space="preserve">Ex. </w:t>
      </w:r>
      <w:r w:rsidRPr="00C01DB0">
        <w:rPr>
          <w:i/>
          <w:iCs w:val="0"/>
          <w:color w:val="0D0D0D" w:themeColor="text1" w:themeTint="F2"/>
          <w:sz w:val="24"/>
          <w:szCs w:val="24"/>
        </w:rPr>
        <w:t>Block quotation with narrative citation:</w:t>
      </w:r>
    </w:p>
    <w:p w14:paraId="5FC4C3E9" w14:textId="77777777" w:rsidR="00C01DB0" w:rsidRDefault="00C01DB0" w:rsidP="00C01DB0">
      <w:pPr>
        <w:pStyle w:val="NormalWeb"/>
        <w:shd w:val="clear" w:color="auto" w:fill="FFFFFF" w:themeFill="background1"/>
        <w:spacing w:before="0" w:beforeAutospacing="0" w:after="0" w:afterAutospacing="0"/>
        <w:textAlignment w:val="baseline"/>
        <w:rPr>
          <w:color w:val="000000"/>
        </w:rPr>
      </w:pPr>
      <w:r w:rsidRPr="002D4B54">
        <w:rPr>
          <w:color w:val="000000"/>
        </w:rPr>
        <w:t>Flores et al. (2018) described how they addressed potential researcher bias when working with an intersectional community of transgender people of color:</w:t>
      </w:r>
    </w:p>
    <w:p w14:paraId="1A9CA54D" w14:textId="77777777" w:rsidR="00C01DB0" w:rsidRPr="002D4B54" w:rsidRDefault="00C01DB0" w:rsidP="00D47CDD">
      <w:pPr>
        <w:pStyle w:val="NormalWeb"/>
        <w:shd w:val="clear" w:color="auto" w:fill="FFFFFF" w:themeFill="background1"/>
        <w:spacing w:before="120" w:beforeAutospacing="0" w:after="0" w:afterAutospacing="0"/>
        <w:ind w:left="1134" w:firstLine="0"/>
        <w:textAlignment w:val="baseline"/>
        <w:rPr>
          <w:color w:val="000000"/>
        </w:rPr>
      </w:pPr>
      <w:r w:rsidRPr="002D4B54">
        <w:rPr>
          <w:color w:val="000000"/>
        </w:rPr>
        <w:t>Everyone on the research team belonged to a stigmatized group but also held privileged identities. Throughout the research process, we attended to the ways in which our privileged and oppressed identities may have influenced the research process, findings, and presentation of results. (p. 311)</w:t>
      </w:r>
    </w:p>
    <w:p w14:paraId="067E44C8" w14:textId="77777777" w:rsidR="00C01DB0" w:rsidRDefault="00C01DB0" w:rsidP="00C01DB0">
      <w:pPr>
        <w:shd w:val="clear" w:color="auto" w:fill="FFFFFF" w:themeFill="background1"/>
      </w:pPr>
      <w:r w:rsidRPr="001F4583">
        <w:rPr>
          <w:szCs w:val="24"/>
        </w:rPr>
        <w:t>For</w:t>
      </w:r>
      <w:r>
        <w:rPr>
          <w:szCs w:val="24"/>
        </w:rPr>
        <w:t xml:space="preserve"> examples and</w:t>
      </w:r>
      <w:r w:rsidRPr="001F4583">
        <w:rPr>
          <w:szCs w:val="24"/>
        </w:rPr>
        <w:t xml:space="preserve"> more details</w:t>
      </w:r>
      <w:r>
        <w:rPr>
          <w:szCs w:val="24"/>
        </w:rPr>
        <w:t xml:space="preserve"> about how to edit quotations</w:t>
      </w:r>
      <w:r w:rsidRPr="001F4583">
        <w:rPr>
          <w:szCs w:val="24"/>
        </w:rPr>
        <w:t xml:space="preserve">, please see - </w:t>
      </w:r>
      <w:r>
        <w:fldChar w:fldCharType="begin"/>
      </w:r>
      <w:r>
        <w:instrText>HYPERLINK "https://apastyle.apa.org/%20stylegrammar-guidelines/citations/quotations"</w:instrText>
      </w:r>
      <w:r>
        <w:fldChar w:fldCharType="separate"/>
      </w:r>
      <w:r w:rsidRPr="000E12B0">
        <w:rPr>
          <w:rStyle w:val="Hyperlink"/>
          <w:szCs w:val="24"/>
        </w:rPr>
        <w:t>https://apastyle.apa.org/ stylegrammar-guidelines/citations/quotations</w:t>
      </w:r>
      <w:r>
        <w:fldChar w:fldCharType="end"/>
      </w:r>
    </w:p>
    <w:p w14:paraId="07819F62" w14:textId="77777777" w:rsidR="009A6C62" w:rsidRDefault="009A6C62" w:rsidP="00C01DB0">
      <w:pPr>
        <w:shd w:val="clear" w:color="auto" w:fill="FFFFFF" w:themeFill="background1"/>
        <w:rPr>
          <w:szCs w:val="24"/>
        </w:rPr>
      </w:pPr>
    </w:p>
    <w:p w14:paraId="1DF52376" w14:textId="77777777" w:rsidR="008E2B66" w:rsidRPr="008E2B66" w:rsidRDefault="008E2B66" w:rsidP="00C71D46">
      <w:pPr>
        <w:pStyle w:val="Heading4"/>
        <w:rPr>
          <w:lang w:val="ro-RO"/>
        </w:rPr>
      </w:pPr>
      <w:r w:rsidRPr="00C71D46">
        <w:rPr>
          <w:highlight w:val="lightGray"/>
          <w:lang w:val="ro-RO"/>
        </w:rPr>
        <w:lastRenderedPageBreak/>
        <w:t>Tables and Figures</w:t>
      </w:r>
    </w:p>
    <w:p w14:paraId="605E1A2A" w14:textId="6D31B4C8" w:rsidR="008E2B66" w:rsidRPr="008E2B66" w:rsidRDefault="008E2B66" w:rsidP="00C71D46">
      <w:pPr>
        <w:rPr>
          <w:lang w:val="ro-RO"/>
        </w:rPr>
      </w:pPr>
      <w:r w:rsidRPr="008E2B66">
        <w:rPr>
          <w:lang w:val="ro-RO"/>
        </w:rPr>
        <w:t xml:space="preserve">Only include </w:t>
      </w:r>
      <w:r w:rsidRPr="008E2B66">
        <w:rPr>
          <w:b/>
          <w:bCs/>
          <w:lang w:val="ro-RO"/>
        </w:rPr>
        <w:t>relevant tables and figures</w:t>
      </w:r>
      <w:r w:rsidRPr="008E2B66">
        <w:rPr>
          <w:lang w:val="ro-RO"/>
        </w:rPr>
        <w:t xml:space="preserve"> that directly support your analysis or findings. Each table or figure must be </w:t>
      </w:r>
      <w:r w:rsidRPr="008E2B66">
        <w:rPr>
          <w:b/>
          <w:bCs/>
          <w:lang w:val="ro-RO"/>
        </w:rPr>
        <w:t>integrated within the text</w:t>
      </w:r>
      <w:r w:rsidR="00C71D46">
        <w:rPr>
          <w:lang w:val="ro-RO"/>
        </w:rPr>
        <w:t xml:space="preserve"> - </w:t>
      </w:r>
      <w:r w:rsidRPr="008E2B66">
        <w:rPr>
          <w:lang w:val="ro-RO"/>
        </w:rPr>
        <w:t>do not insert them without context. You must introduce each item in the paragraph before it appears and provide an explanation or conclusion based on the data it presents.</w:t>
      </w:r>
    </w:p>
    <w:p w14:paraId="115F59E2" w14:textId="77777777" w:rsidR="00C71D46" w:rsidRPr="00C71D46" w:rsidRDefault="008E2B66" w:rsidP="00D47CDD">
      <w:pPr>
        <w:shd w:val="clear" w:color="auto" w:fill="FFFFFF" w:themeFill="background1"/>
        <w:spacing w:before="120" w:after="120" w:line="240" w:lineRule="auto"/>
        <w:ind w:firstLine="0"/>
        <w:rPr>
          <w:b/>
          <w:bCs/>
          <w:i/>
          <w:iCs/>
          <w:szCs w:val="24"/>
          <w:lang w:val="ro-RO"/>
        </w:rPr>
      </w:pPr>
      <w:r w:rsidRPr="008E2B66">
        <w:rPr>
          <w:b/>
          <w:bCs/>
          <w:i/>
          <w:iCs/>
          <w:szCs w:val="24"/>
          <w:lang w:val="ro-RO"/>
        </w:rPr>
        <w:t>Placement and integration:</w:t>
      </w:r>
    </w:p>
    <w:p w14:paraId="151EB539" w14:textId="1207F019" w:rsidR="008E2B66" w:rsidRPr="008E2B66" w:rsidRDefault="008E2B66" w:rsidP="00C71D46">
      <w:pPr>
        <w:rPr>
          <w:lang w:val="ro-RO"/>
        </w:rPr>
      </w:pPr>
      <w:r w:rsidRPr="008E2B66">
        <w:rPr>
          <w:lang w:val="ro-RO"/>
        </w:rPr>
        <w:t xml:space="preserve">Tables and figures must appear </w:t>
      </w:r>
      <w:r w:rsidRPr="008E2B66">
        <w:rPr>
          <w:b/>
          <w:bCs/>
          <w:lang w:val="ro-RO"/>
        </w:rPr>
        <w:t>after they are first mentioned</w:t>
      </w:r>
      <w:r w:rsidRPr="008E2B66">
        <w:rPr>
          <w:lang w:val="ro-RO"/>
        </w:rPr>
        <w:t xml:space="preserve"> in the main body of the text. Do not place them at the end of the article or as separate files.</w:t>
      </w:r>
    </w:p>
    <w:p w14:paraId="561AF7C4" w14:textId="77777777" w:rsidR="008E2B66" w:rsidRPr="008E2B66" w:rsidRDefault="008E2B66" w:rsidP="00D47CDD">
      <w:pPr>
        <w:shd w:val="clear" w:color="auto" w:fill="FFFFFF" w:themeFill="background1"/>
        <w:spacing w:before="120" w:after="120" w:line="240" w:lineRule="auto"/>
        <w:ind w:firstLine="0"/>
        <w:rPr>
          <w:i/>
          <w:iCs/>
          <w:szCs w:val="24"/>
          <w:lang w:val="ro-RO"/>
        </w:rPr>
      </w:pPr>
      <w:r w:rsidRPr="008E2B66">
        <w:rPr>
          <w:b/>
          <w:bCs/>
          <w:i/>
          <w:iCs/>
          <w:szCs w:val="24"/>
          <w:lang w:val="ro-RO"/>
        </w:rPr>
        <w:t>Size and layout rules:</w:t>
      </w:r>
    </w:p>
    <w:p w14:paraId="639FEC8C" w14:textId="77777777" w:rsidR="008E2B66" w:rsidRPr="008E2B66" w:rsidRDefault="008E2B66" w:rsidP="008E2B66">
      <w:pPr>
        <w:numPr>
          <w:ilvl w:val="0"/>
          <w:numId w:val="21"/>
        </w:numPr>
        <w:shd w:val="clear" w:color="auto" w:fill="FFFFFF" w:themeFill="background1"/>
        <w:rPr>
          <w:szCs w:val="24"/>
          <w:lang w:val="ro-RO"/>
        </w:rPr>
      </w:pPr>
      <w:r w:rsidRPr="008E2B66">
        <w:rPr>
          <w:szCs w:val="24"/>
          <w:lang w:val="ro-RO"/>
        </w:rPr>
        <w:t xml:space="preserve">A table or figure must </w:t>
      </w:r>
      <w:r w:rsidRPr="008E2B66">
        <w:rPr>
          <w:b/>
          <w:bCs/>
          <w:szCs w:val="24"/>
          <w:lang w:val="ro-RO"/>
        </w:rPr>
        <w:t>fit entirely on a single page</w:t>
      </w:r>
      <w:r w:rsidRPr="008E2B66">
        <w:rPr>
          <w:szCs w:val="24"/>
          <w:lang w:val="ro-RO"/>
        </w:rPr>
        <w:t>. Content must not be split across multiple pages.</w:t>
      </w:r>
    </w:p>
    <w:p w14:paraId="0942A89B" w14:textId="77777777" w:rsidR="008E2B66" w:rsidRPr="008E2B66" w:rsidRDefault="008E2B66" w:rsidP="008E2B66">
      <w:pPr>
        <w:numPr>
          <w:ilvl w:val="0"/>
          <w:numId w:val="21"/>
        </w:numPr>
        <w:shd w:val="clear" w:color="auto" w:fill="FFFFFF" w:themeFill="background1"/>
        <w:rPr>
          <w:szCs w:val="24"/>
          <w:lang w:val="ro-RO"/>
        </w:rPr>
      </w:pPr>
      <w:r w:rsidRPr="008E2B66">
        <w:rPr>
          <w:szCs w:val="24"/>
          <w:lang w:val="ro-RO"/>
        </w:rPr>
        <w:t xml:space="preserve">A table must not occupy more than </w:t>
      </w:r>
      <w:r w:rsidRPr="008E2B66">
        <w:rPr>
          <w:b/>
          <w:bCs/>
          <w:szCs w:val="24"/>
          <w:lang w:val="ro-RO"/>
        </w:rPr>
        <w:t>75% of the page height</w:t>
      </w:r>
      <w:r w:rsidRPr="008E2B66">
        <w:rPr>
          <w:szCs w:val="24"/>
          <w:lang w:val="ro-RO"/>
        </w:rPr>
        <w:t xml:space="preserve">. If a table exceeds this limit, it must be moved to the </w:t>
      </w:r>
      <w:r w:rsidRPr="008E2B66">
        <w:rPr>
          <w:b/>
          <w:bCs/>
          <w:szCs w:val="24"/>
          <w:lang w:val="ro-RO"/>
        </w:rPr>
        <w:t>Appendix</w:t>
      </w:r>
      <w:r w:rsidRPr="008E2B66">
        <w:rPr>
          <w:szCs w:val="24"/>
          <w:lang w:val="ro-RO"/>
        </w:rPr>
        <w:t>, and a reference must be made in the text (e.g., “See Appendix A, Table A1”).</w:t>
      </w:r>
    </w:p>
    <w:p w14:paraId="5D4AEB71" w14:textId="77777777" w:rsidR="008E2B66" w:rsidRPr="008E2B66" w:rsidRDefault="008E2B66" w:rsidP="008E2B66">
      <w:pPr>
        <w:numPr>
          <w:ilvl w:val="0"/>
          <w:numId w:val="21"/>
        </w:numPr>
        <w:shd w:val="clear" w:color="auto" w:fill="FFFFFF" w:themeFill="background1"/>
        <w:rPr>
          <w:szCs w:val="24"/>
          <w:lang w:val="ro-RO"/>
        </w:rPr>
      </w:pPr>
      <w:r w:rsidRPr="008E2B66">
        <w:rPr>
          <w:szCs w:val="24"/>
          <w:lang w:val="ro-RO"/>
        </w:rPr>
        <w:t>All tables and figures must be centered.</w:t>
      </w:r>
    </w:p>
    <w:p w14:paraId="1E37438A" w14:textId="77777777" w:rsidR="008E2B66" w:rsidRPr="008E2B66" w:rsidRDefault="008E2B66" w:rsidP="00D47CDD">
      <w:pPr>
        <w:shd w:val="clear" w:color="auto" w:fill="FFFFFF" w:themeFill="background1"/>
        <w:spacing w:before="120" w:after="120" w:line="240" w:lineRule="auto"/>
        <w:ind w:firstLine="0"/>
        <w:rPr>
          <w:i/>
          <w:iCs/>
          <w:szCs w:val="24"/>
          <w:lang w:val="ro-RO"/>
        </w:rPr>
      </w:pPr>
      <w:r w:rsidRPr="008E2B66">
        <w:rPr>
          <w:b/>
          <w:bCs/>
          <w:i/>
          <w:iCs/>
          <w:szCs w:val="24"/>
          <w:lang w:val="ro-RO"/>
        </w:rPr>
        <w:t>Titles and sources:</w:t>
      </w:r>
    </w:p>
    <w:p w14:paraId="4926D7C7" w14:textId="77777777" w:rsidR="008E2B66" w:rsidRPr="008E2B66" w:rsidRDefault="008E2B66" w:rsidP="008E2B66">
      <w:pPr>
        <w:numPr>
          <w:ilvl w:val="0"/>
          <w:numId w:val="22"/>
        </w:numPr>
        <w:shd w:val="clear" w:color="auto" w:fill="FFFFFF" w:themeFill="background1"/>
        <w:rPr>
          <w:szCs w:val="24"/>
          <w:lang w:val="ro-RO"/>
        </w:rPr>
      </w:pPr>
      <w:r w:rsidRPr="008E2B66">
        <w:rPr>
          <w:szCs w:val="24"/>
          <w:lang w:val="ro-RO"/>
        </w:rPr>
        <w:t xml:space="preserve">Tables must be numbered sequentially (e.g., Table 1, Table 2) and include a concise title placed </w:t>
      </w:r>
      <w:r w:rsidRPr="008E2B66">
        <w:rPr>
          <w:b/>
          <w:bCs/>
          <w:szCs w:val="24"/>
          <w:lang w:val="ro-RO"/>
        </w:rPr>
        <w:t>above</w:t>
      </w:r>
      <w:r w:rsidRPr="008E2B66">
        <w:rPr>
          <w:szCs w:val="24"/>
          <w:lang w:val="ro-RO"/>
        </w:rPr>
        <w:t xml:space="preserve"> the table (Times New Roman, 12 pt, bold, aligned left).</w:t>
      </w:r>
    </w:p>
    <w:p w14:paraId="7230D48B" w14:textId="77777777" w:rsidR="008E2B66" w:rsidRPr="008E2B66" w:rsidRDefault="008E2B66" w:rsidP="008E2B66">
      <w:pPr>
        <w:numPr>
          <w:ilvl w:val="0"/>
          <w:numId w:val="22"/>
        </w:numPr>
        <w:shd w:val="clear" w:color="auto" w:fill="FFFFFF" w:themeFill="background1"/>
        <w:rPr>
          <w:szCs w:val="24"/>
          <w:lang w:val="ro-RO"/>
        </w:rPr>
      </w:pPr>
      <w:r w:rsidRPr="008E2B66">
        <w:rPr>
          <w:szCs w:val="24"/>
          <w:lang w:val="ro-RO"/>
        </w:rPr>
        <w:t xml:space="preserve">Figures must be numbered separately (e.g., Figure 1, Figure 2) and include a title placed </w:t>
      </w:r>
      <w:r w:rsidRPr="008E2B66">
        <w:rPr>
          <w:b/>
          <w:bCs/>
          <w:szCs w:val="24"/>
          <w:lang w:val="ro-RO"/>
        </w:rPr>
        <w:t>below</w:t>
      </w:r>
      <w:r w:rsidRPr="008E2B66">
        <w:rPr>
          <w:szCs w:val="24"/>
          <w:lang w:val="ro-RO"/>
        </w:rPr>
        <w:t xml:space="preserve"> the figure (Times New Roman, 12 pt, bold, aligned left).</w:t>
      </w:r>
    </w:p>
    <w:p w14:paraId="5656BDDF" w14:textId="77777777" w:rsidR="008E2B66" w:rsidRPr="008E2B66" w:rsidRDefault="008E2B66" w:rsidP="008E2B66">
      <w:pPr>
        <w:numPr>
          <w:ilvl w:val="0"/>
          <w:numId w:val="22"/>
        </w:numPr>
        <w:shd w:val="clear" w:color="auto" w:fill="FFFFFF" w:themeFill="background1"/>
        <w:rPr>
          <w:szCs w:val="24"/>
          <w:lang w:val="ro-RO"/>
        </w:rPr>
      </w:pPr>
      <w:r w:rsidRPr="008E2B66">
        <w:rPr>
          <w:szCs w:val="24"/>
          <w:lang w:val="ro-RO"/>
        </w:rPr>
        <w:t xml:space="preserve">Each table or figure must include a </w:t>
      </w:r>
      <w:r w:rsidRPr="008E2B66">
        <w:rPr>
          <w:b/>
          <w:bCs/>
          <w:szCs w:val="24"/>
          <w:lang w:val="ro-RO"/>
        </w:rPr>
        <w:t>source note</w:t>
      </w:r>
      <w:r w:rsidRPr="008E2B66">
        <w:rPr>
          <w:szCs w:val="24"/>
          <w:lang w:val="ro-RO"/>
        </w:rPr>
        <w:t xml:space="preserve"> in </w:t>
      </w:r>
      <w:r w:rsidRPr="008E2B66">
        <w:rPr>
          <w:i/>
          <w:iCs/>
          <w:szCs w:val="24"/>
          <w:lang w:val="ro-RO"/>
        </w:rPr>
        <w:t>Times New Roman, 10 pt, italic</w:t>
      </w:r>
      <w:r w:rsidRPr="008E2B66">
        <w:rPr>
          <w:szCs w:val="24"/>
          <w:lang w:val="ro-RO"/>
        </w:rPr>
        <w:t>, aligned left, placed directly under the table or figure.</w:t>
      </w:r>
    </w:p>
    <w:p w14:paraId="22958D48" w14:textId="77777777" w:rsidR="00C71D46" w:rsidRPr="00C71D46" w:rsidRDefault="008E2B66" w:rsidP="00C71D46">
      <w:pPr>
        <w:shd w:val="clear" w:color="auto" w:fill="FFFFFF" w:themeFill="background1"/>
        <w:spacing w:before="120" w:after="120"/>
        <w:ind w:firstLine="0"/>
        <w:rPr>
          <w:b/>
          <w:bCs/>
          <w:i/>
          <w:iCs/>
          <w:szCs w:val="24"/>
          <w:lang w:val="ro-RO"/>
        </w:rPr>
      </w:pPr>
      <w:r w:rsidRPr="008E2B66">
        <w:rPr>
          <w:b/>
          <w:bCs/>
          <w:i/>
          <w:iCs/>
          <w:szCs w:val="24"/>
          <w:lang w:val="ro-RO"/>
        </w:rPr>
        <w:t>Formatting within tables:</w:t>
      </w:r>
    </w:p>
    <w:p w14:paraId="58BF0B12" w14:textId="6033A680" w:rsidR="008E2B66" w:rsidRPr="00C71D46" w:rsidRDefault="008E2B66" w:rsidP="00C71D46">
      <w:pPr>
        <w:rPr>
          <w:spacing w:val="-4"/>
          <w:lang w:val="ro-RO"/>
        </w:rPr>
      </w:pPr>
      <w:r w:rsidRPr="00C71D46">
        <w:rPr>
          <w:spacing w:val="-4"/>
          <w:lang w:val="ro-RO"/>
        </w:rPr>
        <w:t xml:space="preserve">Use </w:t>
      </w:r>
      <w:r w:rsidRPr="00C71D46">
        <w:rPr>
          <w:i/>
          <w:iCs/>
          <w:spacing w:val="-4"/>
          <w:lang w:val="ro-RO"/>
        </w:rPr>
        <w:t>Times New Roman</w:t>
      </w:r>
      <w:r w:rsidRPr="00C71D46">
        <w:rPr>
          <w:spacing w:val="-4"/>
          <w:lang w:val="ro-RO"/>
        </w:rPr>
        <w:t>, 10</w:t>
      </w:r>
      <w:r w:rsidR="00C71D46">
        <w:rPr>
          <w:spacing w:val="-4"/>
          <w:lang w:val="ro-RO"/>
        </w:rPr>
        <w:t xml:space="preserve"> -12</w:t>
      </w:r>
      <w:r w:rsidRPr="00C71D46">
        <w:rPr>
          <w:spacing w:val="-4"/>
          <w:lang w:val="ro-RO"/>
        </w:rPr>
        <w:t xml:space="preserve"> pt, for content inside tables. Ensure proper alignment and spacing for readability. Visual clarity is essential, especially for black-and-white printing.</w:t>
      </w:r>
    </w:p>
    <w:p w14:paraId="4BB4DC50" w14:textId="2E5B1FB5" w:rsidR="00C71D46" w:rsidRDefault="00C71D46" w:rsidP="00C71D46">
      <w:pPr>
        <w:shd w:val="clear" w:color="auto" w:fill="FFFFFF" w:themeFill="background1"/>
        <w:spacing w:before="120"/>
        <w:ind w:firstLine="0"/>
        <w:rPr>
          <w:i/>
          <w:iCs/>
          <w:szCs w:val="24"/>
          <w:lang w:val="ro-RO"/>
        </w:rPr>
      </w:pPr>
      <w:r w:rsidRPr="00C71D46">
        <w:rPr>
          <w:i/>
          <w:iCs/>
          <w:szCs w:val="24"/>
          <w:lang w:val="ro-RO"/>
        </w:rPr>
        <w:t>Table example:</w:t>
      </w:r>
    </w:p>
    <w:p w14:paraId="5F609B91" w14:textId="77777777" w:rsidR="009A6C62" w:rsidRDefault="009A6C62" w:rsidP="009A6C62">
      <w:pPr>
        <w:shd w:val="clear" w:color="auto" w:fill="FFFFFF" w:themeFill="background1"/>
        <w:spacing w:before="120" w:after="60" w:line="240" w:lineRule="auto"/>
        <w:ind w:firstLine="0"/>
        <w:rPr>
          <w:b/>
          <w:szCs w:val="24"/>
        </w:rPr>
      </w:pPr>
      <w:r w:rsidRPr="00E74D35">
        <w:rPr>
          <w:b/>
          <w:szCs w:val="24"/>
        </w:rPr>
        <w:t>Table</w:t>
      </w:r>
      <w:r w:rsidRPr="00E74D35">
        <w:rPr>
          <w:b/>
          <w:szCs w:val="24"/>
          <w:lang w:val="bg-BG"/>
        </w:rPr>
        <w:t xml:space="preserve"> 1.</w:t>
      </w:r>
      <w:r>
        <w:rPr>
          <w:b/>
          <w:szCs w:val="24"/>
          <w:lang w:val="ro-RO"/>
        </w:rPr>
        <w:t xml:space="preserve"> </w:t>
      </w:r>
      <w:r w:rsidRPr="00E74D35">
        <w:rPr>
          <w:b/>
          <w:szCs w:val="24"/>
        </w:rPr>
        <w:t>Title of the table</w:t>
      </w:r>
      <w:r w:rsidRPr="00E74D35">
        <w:rPr>
          <w:b/>
          <w:szCs w:val="24"/>
          <w:lang w:val="bg-BG"/>
        </w:rPr>
        <w:t xml:space="preserve"> </w:t>
      </w:r>
      <w:r w:rsidRPr="00E74D35">
        <w:rPr>
          <w:b/>
          <w:szCs w:val="24"/>
        </w:rPr>
        <w:t>(Times New Roman, 1</w:t>
      </w:r>
      <w:r w:rsidRPr="00E74D35">
        <w:rPr>
          <w:b/>
          <w:szCs w:val="24"/>
          <w:lang w:val="ro-RO"/>
        </w:rPr>
        <w:t>2</w:t>
      </w:r>
      <w:r w:rsidRPr="00E74D35">
        <w:rPr>
          <w:b/>
          <w:szCs w:val="24"/>
        </w:rPr>
        <w:t xml:space="preserve"> pt.</w:t>
      </w:r>
      <w:r w:rsidRPr="00E74D35">
        <w:rPr>
          <w:b/>
          <w:szCs w:val="24"/>
          <w:lang w:val="bg-BG"/>
        </w:rPr>
        <w:t xml:space="preserve">, </w:t>
      </w:r>
      <w:r>
        <w:rPr>
          <w:b/>
          <w:szCs w:val="24"/>
        </w:rPr>
        <w:t>bold</w:t>
      </w:r>
      <w:r w:rsidRPr="00E74D35">
        <w:rPr>
          <w:b/>
          <w:szCs w:val="24"/>
          <w:lang w:val="bg-BG"/>
        </w:rPr>
        <w:t xml:space="preserve">, </w:t>
      </w:r>
      <w:r>
        <w:rPr>
          <w:b/>
          <w:szCs w:val="24"/>
        </w:rPr>
        <w:t>left</w:t>
      </w:r>
      <w:r w:rsidRPr="00E74D35">
        <w:rPr>
          <w:b/>
          <w:szCs w:val="24"/>
        </w:rPr>
        <w:t>)</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031"/>
        <w:gridCol w:w="1134"/>
        <w:gridCol w:w="1276"/>
        <w:gridCol w:w="1275"/>
        <w:gridCol w:w="2571"/>
      </w:tblGrid>
      <w:tr w:rsidR="009A6C62" w:rsidRPr="00D47CDD" w14:paraId="6E265169" w14:textId="77777777" w:rsidTr="00AA6051">
        <w:trPr>
          <w:trHeight w:val="166"/>
          <w:jc w:val="center"/>
        </w:trPr>
        <w:tc>
          <w:tcPr>
            <w:tcW w:w="1543" w:type="dxa"/>
            <w:tcBorders>
              <w:right w:val="single" w:sz="4" w:space="0" w:color="FFFFFF" w:themeColor="background1"/>
            </w:tcBorders>
            <w:shd w:val="clear" w:color="auto" w:fill="002060"/>
            <w:vAlign w:val="center"/>
            <w:hideMark/>
          </w:tcPr>
          <w:p w14:paraId="183CF6A0" w14:textId="77777777" w:rsidR="009A6C62" w:rsidRPr="00D47CDD" w:rsidRDefault="009A6C62" w:rsidP="00C15919">
            <w:pPr>
              <w:spacing w:line="240" w:lineRule="auto"/>
              <w:ind w:firstLine="0"/>
              <w:rPr>
                <w:b/>
                <w:sz w:val="20"/>
                <w:szCs w:val="20"/>
              </w:rPr>
            </w:pPr>
            <w:r w:rsidRPr="00D47CDD">
              <w:rPr>
                <w:b/>
                <w:sz w:val="20"/>
                <w:szCs w:val="20"/>
              </w:rPr>
              <w:t>Country/year</w:t>
            </w:r>
          </w:p>
        </w:tc>
        <w:tc>
          <w:tcPr>
            <w:tcW w:w="1031" w:type="dxa"/>
            <w:tcBorders>
              <w:left w:val="single" w:sz="4" w:space="0" w:color="FFFFFF" w:themeColor="background1"/>
              <w:right w:val="single" w:sz="4" w:space="0" w:color="FFFFFF" w:themeColor="background1"/>
            </w:tcBorders>
            <w:shd w:val="clear" w:color="auto" w:fill="002060"/>
            <w:vAlign w:val="center"/>
            <w:hideMark/>
          </w:tcPr>
          <w:p w14:paraId="75CE0FA5" w14:textId="77777777" w:rsidR="009A6C62" w:rsidRPr="00D47CDD" w:rsidRDefault="009A6C62" w:rsidP="00AA6051">
            <w:pPr>
              <w:spacing w:line="240" w:lineRule="auto"/>
              <w:ind w:firstLine="0"/>
              <w:jc w:val="center"/>
              <w:rPr>
                <w:b/>
                <w:sz w:val="20"/>
                <w:szCs w:val="20"/>
              </w:rPr>
            </w:pPr>
            <w:r w:rsidRPr="00D47CDD">
              <w:rPr>
                <w:b/>
                <w:sz w:val="20"/>
                <w:szCs w:val="20"/>
              </w:rPr>
              <w:t>2002</w:t>
            </w:r>
          </w:p>
        </w:tc>
        <w:tc>
          <w:tcPr>
            <w:tcW w:w="1134" w:type="dxa"/>
            <w:tcBorders>
              <w:left w:val="single" w:sz="4" w:space="0" w:color="FFFFFF" w:themeColor="background1"/>
              <w:right w:val="single" w:sz="4" w:space="0" w:color="FFFFFF" w:themeColor="background1"/>
            </w:tcBorders>
            <w:shd w:val="clear" w:color="auto" w:fill="002060"/>
            <w:vAlign w:val="center"/>
            <w:hideMark/>
          </w:tcPr>
          <w:p w14:paraId="7D3B1DA1" w14:textId="77777777" w:rsidR="009A6C62" w:rsidRPr="00D47CDD" w:rsidRDefault="009A6C62" w:rsidP="00AA6051">
            <w:pPr>
              <w:spacing w:line="240" w:lineRule="auto"/>
              <w:ind w:firstLine="0"/>
              <w:jc w:val="center"/>
              <w:rPr>
                <w:b/>
                <w:sz w:val="20"/>
                <w:szCs w:val="20"/>
              </w:rPr>
            </w:pPr>
            <w:r w:rsidRPr="00D47CDD">
              <w:rPr>
                <w:b/>
                <w:sz w:val="20"/>
                <w:szCs w:val="20"/>
              </w:rPr>
              <w:t>2007</w:t>
            </w:r>
          </w:p>
        </w:tc>
        <w:tc>
          <w:tcPr>
            <w:tcW w:w="1276" w:type="dxa"/>
            <w:tcBorders>
              <w:left w:val="single" w:sz="4" w:space="0" w:color="FFFFFF" w:themeColor="background1"/>
              <w:right w:val="single" w:sz="4" w:space="0" w:color="FFFFFF" w:themeColor="background1"/>
            </w:tcBorders>
            <w:shd w:val="clear" w:color="auto" w:fill="002060"/>
            <w:vAlign w:val="center"/>
            <w:hideMark/>
          </w:tcPr>
          <w:p w14:paraId="5FECB0E2" w14:textId="77777777" w:rsidR="009A6C62" w:rsidRPr="00D47CDD" w:rsidRDefault="009A6C62" w:rsidP="00AA6051">
            <w:pPr>
              <w:spacing w:line="240" w:lineRule="auto"/>
              <w:ind w:firstLine="0"/>
              <w:jc w:val="center"/>
              <w:rPr>
                <w:b/>
                <w:sz w:val="20"/>
                <w:szCs w:val="20"/>
              </w:rPr>
            </w:pPr>
            <w:r w:rsidRPr="00D47CDD">
              <w:rPr>
                <w:b/>
                <w:sz w:val="20"/>
                <w:szCs w:val="20"/>
              </w:rPr>
              <w:t>2012</w:t>
            </w:r>
          </w:p>
        </w:tc>
        <w:tc>
          <w:tcPr>
            <w:tcW w:w="1275" w:type="dxa"/>
            <w:tcBorders>
              <w:left w:val="single" w:sz="4" w:space="0" w:color="FFFFFF" w:themeColor="background1"/>
              <w:right w:val="single" w:sz="4" w:space="0" w:color="FFFFFF" w:themeColor="background1"/>
            </w:tcBorders>
            <w:shd w:val="clear" w:color="auto" w:fill="002060"/>
            <w:vAlign w:val="center"/>
            <w:hideMark/>
          </w:tcPr>
          <w:p w14:paraId="164AB0A3" w14:textId="77777777" w:rsidR="009A6C62" w:rsidRPr="00D47CDD" w:rsidRDefault="009A6C62" w:rsidP="00AA6051">
            <w:pPr>
              <w:spacing w:line="240" w:lineRule="auto"/>
              <w:ind w:firstLine="0"/>
              <w:jc w:val="center"/>
              <w:rPr>
                <w:b/>
                <w:sz w:val="20"/>
                <w:szCs w:val="20"/>
              </w:rPr>
            </w:pPr>
            <w:r w:rsidRPr="00D47CDD">
              <w:rPr>
                <w:b/>
                <w:sz w:val="20"/>
                <w:szCs w:val="20"/>
              </w:rPr>
              <w:t>2017</w:t>
            </w:r>
          </w:p>
        </w:tc>
        <w:tc>
          <w:tcPr>
            <w:tcW w:w="2571" w:type="dxa"/>
            <w:tcBorders>
              <w:left w:val="single" w:sz="4" w:space="0" w:color="FFFFFF" w:themeColor="background1"/>
            </w:tcBorders>
            <w:shd w:val="clear" w:color="auto" w:fill="002060"/>
          </w:tcPr>
          <w:p w14:paraId="4A670B38" w14:textId="77777777" w:rsidR="009A6C62" w:rsidRPr="00D47CDD" w:rsidRDefault="009A6C62" w:rsidP="00AA6051">
            <w:pPr>
              <w:spacing w:line="240" w:lineRule="auto"/>
              <w:ind w:firstLine="0"/>
              <w:jc w:val="center"/>
              <w:rPr>
                <w:b/>
                <w:sz w:val="20"/>
                <w:szCs w:val="20"/>
              </w:rPr>
            </w:pPr>
            <w:r w:rsidRPr="00D47CDD">
              <w:rPr>
                <w:b/>
                <w:sz w:val="20"/>
                <w:szCs w:val="20"/>
              </w:rPr>
              <w:t>Population for 2018, million</w:t>
            </w:r>
          </w:p>
        </w:tc>
      </w:tr>
      <w:tr w:rsidR="009A6C62" w:rsidRPr="00D47CDD" w14:paraId="6DDC1ECB" w14:textId="77777777" w:rsidTr="00AA6051">
        <w:trPr>
          <w:trHeight w:val="90"/>
          <w:jc w:val="center"/>
        </w:trPr>
        <w:tc>
          <w:tcPr>
            <w:tcW w:w="1543" w:type="dxa"/>
            <w:shd w:val="clear" w:color="000000" w:fill="FFFFFF"/>
            <w:vAlign w:val="center"/>
            <w:hideMark/>
          </w:tcPr>
          <w:p w14:paraId="4F0E22D4" w14:textId="77777777" w:rsidR="009A6C62" w:rsidRPr="00D47CDD" w:rsidRDefault="009A6C62" w:rsidP="00C15919">
            <w:pPr>
              <w:shd w:val="clear" w:color="auto" w:fill="FFFFFF" w:themeFill="background1"/>
              <w:autoSpaceDE w:val="0"/>
              <w:autoSpaceDN w:val="0"/>
              <w:adjustRightInd w:val="0"/>
              <w:spacing w:line="240" w:lineRule="auto"/>
              <w:ind w:firstLine="0"/>
              <w:rPr>
                <w:bCs/>
                <w:sz w:val="20"/>
                <w:szCs w:val="20"/>
              </w:rPr>
            </w:pPr>
            <w:r w:rsidRPr="00D47CDD">
              <w:rPr>
                <w:bCs/>
                <w:sz w:val="20"/>
                <w:szCs w:val="20"/>
              </w:rPr>
              <w:t xml:space="preserve">Bulgaria </w:t>
            </w:r>
          </w:p>
        </w:tc>
        <w:tc>
          <w:tcPr>
            <w:tcW w:w="1031" w:type="dxa"/>
            <w:vAlign w:val="center"/>
            <w:hideMark/>
          </w:tcPr>
          <w:p w14:paraId="6C5AF841" w14:textId="2980CEFF"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-85500</w:t>
            </w:r>
          </w:p>
        </w:tc>
        <w:tc>
          <w:tcPr>
            <w:tcW w:w="1134" w:type="dxa"/>
            <w:vAlign w:val="center"/>
            <w:hideMark/>
          </w:tcPr>
          <w:p w14:paraId="78F2BC43" w14:textId="4D91D4F1"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-83742</w:t>
            </w:r>
          </w:p>
        </w:tc>
        <w:tc>
          <w:tcPr>
            <w:tcW w:w="1276" w:type="dxa"/>
            <w:vAlign w:val="center"/>
            <w:hideMark/>
          </w:tcPr>
          <w:p w14:paraId="132D50DA" w14:textId="6EA30640"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-24472</w:t>
            </w:r>
          </w:p>
        </w:tc>
        <w:tc>
          <w:tcPr>
            <w:tcW w:w="1275" w:type="dxa"/>
            <w:vAlign w:val="center"/>
            <w:hideMark/>
          </w:tcPr>
          <w:p w14:paraId="4C836E12" w14:textId="7F33CA3F"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-24001</w:t>
            </w:r>
          </w:p>
        </w:tc>
        <w:tc>
          <w:tcPr>
            <w:tcW w:w="2571" w:type="dxa"/>
          </w:tcPr>
          <w:p w14:paraId="69228F30" w14:textId="00E2BC9D"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7024216</w:t>
            </w:r>
          </w:p>
        </w:tc>
      </w:tr>
      <w:tr w:rsidR="009A6C62" w:rsidRPr="00D47CDD" w14:paraId="03871ADC" w14:textId="77777777" w:rsidTr="00AA6051">
        <w:trPr>
          <w:trHeight w:val="90"/>
          <w:jc w:val="center"/>
        </w:trPr>
        <w:tc>
          <w:tcPr>
            <w:tcW w:w="1543" w:type="dxa"/>
            <w:shd w:val="clear" w:color="000000" w:fill="FFFFFF"/>
            <w:vAlign w:val="center"/>
            <w:hideMark/>
          </w:tcPr>
          <w:p w14:paraId="30964357" w14:textId="77777777" w:rsidR="009A6C62" w:rsidRPr="00D47CDD" w:rsidRDefault="009A6C62" w:rsidP="00C15919">
            <w:pPr>
              <w:shd w:val="clear" w:color="auto" w:fill="FFFFFF" w:themeFill="background1"/>
              <w:autoSpaceDE w:val="0"/>
              <w:autoSpaceDN w:val="0"/>
              <w:adjustRightInd w:val="0"/>
              <w:spacing w:line="240" w:lineRule="auto"/>
              <w:ind w:firstLine="0"/>
              <w:rPr>
                <w:bCs/>
                <w:sz w:val="20"/>
                <w:szCs w:val="20"/>
              </w:rPr>
            </w:pPr>
            <w:r w:rsidRPr="00D47CDD">
              <w:rPr>
                <w:bCs/>
                <w:sz w:val="20"/>
                <w:szCs w:val="20"/>
              </w:rPr>
              <w:t>Czech Republic</w:t>
            </w:r>
          </w:p>
        </w:tc>
        <w:tc>
          <w:tcPr>
            <w:tcW w:w="1031" w:type="dxa"/>
            <w:vAlign w:val="center"/>
            <w:hideMark/>
          </w:tcPr>
          <w:p w14:paraId="0FA2222C" w14:textId="156A91E7"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47402</w:t>
            </w:r>
          </w:p>
        </w:tc>
        <w:tc>
          <w:tcPr>
            <w:tcW w:w="1134" w:type="dxa"/>
            <w:vAlign w:val="center"/>
            <w:hideMark/>
          </w:tcPr>
          <w:p w14:paraId="5A05A2FC" w14:textId="346C0D9B"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250889</w:t>
            </w:r>
          </w:p>
        </w:tc>
        <w:tc>
          <w:tcPr>
            <w:tcW w:w="1276" w:type="dxa"/>
            <w:vAlign w:val="center"/>
            <w:hideMark/>
          </w:tcPr>
          <w:p w14:paraId="254A95CF" w14:textId="3052CB9D"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59997</w:t>
            </w:r>
          </w:p>
        </w:tc>
        <w:tc>
          <w:tcPr>
            <w:tcW w:w="1275" w:type="dxa"/>
            <w:vAlign w:val="center"/>
            <w:hideMark/>
          </w:tcPr>
          <w:p w14:paraId="3961EE22" w14:textId="735A0F20"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59997</w:t>
            </w:r>
          </w:p>
        </w:tc>
        <w:tc>
          <w:tcPr>
            <w:tcW w:w="2571" w:type="dxa"/>
          </w:tcPr>
          <w:p w14:paraId="7CF95036" w14:textId="77777777"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10625695</w:t>
            </w:r>
          </w:p>
        </w:tc>
      </w:tr>
      <w:tr w:rsidR="009A6C62" w:rsidRPr="00D47CDD" w14:paraId="2E23A9FD" w14:textId="77777777" w:rsidTr="00AA6051">
        <w:trPr>
          <w:trHeight w:val="90"/>
          <w:jc w:val="center"/>
        </w:trPr>
        <w:tc>
          <w:tcPr>
            <w:tcW w:w="1543" w:type="dxa"/>
            <w:shd w:val="clear" w:color="000000" w:fill="FFFFFF"/>
            <w:vAlign w:val="center"/>
            <w:hideMark/>
          </w:tcPr>
          <w:p w14:paraId="711E2B7B" w14:textId="77777777" w:rsidR="009A6C62" w:rsidRPr="00D47CDD" w:rsidRDefault="009A6C62" w:rsidP="00C15919">
            <w:pPr>
              <w:shd w:val="clear" w:color="auto" w:fill="FFFFFF" w:themeFill="background1"/>
              <w:autoSpaceDE w:val="0"/>
              <w:autoSpaceDN w:val="0"/>
              <w:adjustRightInd w:val="0"/>
              <w:spacing w:line="240" w:lineRule="auto"/>
              <w:ind w:firstLine="0"/>
              <w:rPr>
                <w:bCs/>
                <w:sz w:val="20"/>
                <w:szCs w:val="20"/>
              </w:rPr>
            </w:pPr>
            <w:r w:rsidRPr="00D47CDD">
              <w:rPr>
                <w:bCs/>
                <w:sz w:val="20"/>
                <w:szCs w:val="20"/>
              </w:rPr>
              <w:t xml:space="preserve">Estonia </w:t>
            </w:r>
          </w:p>
        </w:tc>
        <w:tc>
          <w:tcPr>
            <w:tcW w:w="1031" w:type="dxa"/>
            <w:vAlign w:val="center"/>
            <w:hideMark/>
          </w:tcPr>
          <w:p w14:paraId="2D770B6A" w14:textId="610332F3"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-18406</w:t>
            </w:r>
          </w:p>
        </w:tc>
        <w:tc>
          <w:tcPr>
            <w:tcW w:w="1134" w:type="dxa"/>
            <w:vAlign w:val="center"/>
            <w:hideMark/>
          </w:tcPr>
          <w:p w14:paraId="4AFDB38E" w14:textId="52C6814C"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-15151</w:t>
            </w:r>
          </w:p>
        </w:tc>
        <w:tc>
          <w:tcPr>
            <w:tcW w:w="1276" w:type="dxa"/>
            <w:vAlign w:val="center"/>
            <w:hideMark/>
          </w:tcPr>
          <w:p w14:paraId="01DE2475" w14:textId="245B2577"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-10516</w:t>
            </w:r>
          </w:p>
        </w:tc>
        <w:tc>
          <w:tcPr>
            <w:tcW w:w="1275" w:type="dxa"/>
            <w:vAlign w:val="center"/>
            <w:hideMark/>
          </w:tcPr>
          <w:p w14:paraId="42295620" w14:textId="57B90C70"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-4999</w:t>
            </w:r>
          </w:p>
        </w:tc>
        <w:tc>
          <w:tcPr>
            <w:tcW w:w="2571" w:type="dxa"/>
          </w:tcPr>
          <w:p w14:paraId="46D9D741" w14:textId="711F0617"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1320884</w:t>
            </w:r>
          </w:p>
        </w:tc>
      </w:tr>
      <w:tr w:rsidR="009A6C62" w:rsidRPr="00D47CDD" w14:paraId="5304489C" w14:textId="77777777" w:rsidTr="00AA6051">
        <w:trPr>
          <w:trHeight w:val="90"/>
          <w:jc w:val="center"/>
        </w:trPr>
        <w:tc>
          <w:tcPr>
            <w:tcW w:w="1543" w:type="dxa"/>
            <w:shd w:val="clear" w:color="000000" w:fill="FFFFFF"/>
            <w:vAlign w:val="center"/>
            <w:hideMark/>
          </w:tcPr>
          <w:p w14:paraId="293D0C6E" w14:textId="77777777" w:rsidR="009A6C62" w:rsidRPr="00D47CDD" w:rsidRDefault="009A6C62" w:rsidP="00C15919">
            <w:pPr>
              <w:shd w:val="clear" w:color="auto" w:fill="FFFFFF" w:themeFill="background1"/>
              <w:autoSpaceDE w:val="0"/>
              <w:autoSpaceDN w:val="0"/>
              <w:adjustRightInd w:val="0"/>
              <w:spacing w:line="240" w:lineRule="auto"/>
              <w:ind w:firstLine="0"/>
              <w:rPr>
                <w:bCs/>
                <w:sz w:val="20"/>
                <w:szCs w:val="20"/>
              </w:rPr>
            </w:pPr>
            <w:r w:rsidRPr="00D47CDD">
              <w:rPr>
                <w:bCs/>
                <w:sz w:val="20"/>
                <w:szCs w:val="20"/>
              </w:rPr>
              <w:t xml:space="preserve">Hungary </w:t>
            </w:r>
          </w:p>
        </w:tc>
        <w:tc>
          <w:tcPr>
            <w:tcW w:w="1031" w:type="dxa"/>
            <w:vAlign w:val="center"/>
            <w:hideMark/>
          </w:tcPr>
          <w:p w14:paraId="2612904F" w14:textId="4E39A5A7"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61589</w:t>
            </w:r>
          </w:p>
        </w:tc>
        <w:tc>
          <w:tcPr>
            <w:tcW w:w="1134" w:type="dxa"/>
            <w:vAlign w:val="center"/>
            <w:hideMark/>
          </w:tcPr>
          <w:p w14:paraId="3136F0F4" w14:textId="1494D6E8"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25150</w:t>
            </w:r>
          </w:p>
        </w:tc>
        <w:tc>
          <w:tcPr>
            <w:tcW w:w="1276" w:type="dxa"/>
            <w:vAlign w:val="center"/>
            <w:hideMark/>
          </w:tcPr>
          <w:p w14:paraId="23C69AB5" w14:textId="2D053097"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29999</w:t>
            </w:r>
          </w:p>
        </w:tc>
        <w:tc>
          <w:tcPr>
            <w:tcW w:w="1275" w:type="dxa"/>
            <w:vAlign w:val="center"/>
            <w:hideMark/>
          </w:tcPr>
          <w:p w14:paraId="1529D1F8" w14:textId="3B25CE13"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29999</w:t>
            </w:r>
          </w:p>
        </w:tc>
        <w:tc>
          <w:tcPr>
            <w:tcW w:w="2571" w:type="dxa"/>
          </w:tcPr>
          <w:p w14:paraId="0068E420" w14:textId="345F71BD" w:rsidR="009A6C62" w:rsidRPr="00D47CDD" w:rsidRDefault="009A6C62" w:rsidP="00AA6051">
            <w:pPr>
              <w:shd w:val="clear" w:color="auto" w:fill="FFFFFF" w:themeFill="background1"/>
              <w:autoSpaceDE w:val="0"/>
              <w:autoSpaceDN w:val="0"/>
              <w:adjustRightInd w:val="0"/>
              <w:spacing w:line="240" w:lineRule="auto"/>
              <w:ind w:firstLine="0"/>
              <w:jc w:val="center"/>
              <w:rPr>
                <w:sz w:val="20"/>
                <w:szCs w:val="20"/>
              </w:rPr>
            </w:pPr>
            <w:r w:rsidRPr="00D47CDD">
              <w:rPr>
                <w:sz w:val="20"/>
                <w:szCs w:val="20"/>
              </w:rPr>
              <w:t>9768785</w:t>
            </w:r>
          </w:p>
        </w:tc>
      </w:tr>
    </w:tbl>
    <w:p w14:paraId="1958DB32" w14:textId="59283827" w:rsidR="009A6C62" w:rsidRPr="00C71D46" w:rsidRDefault="009A6C62" w:rsidP="009A6C62">
      <w:pPr>
        <w:shd w:val="clear" w:color="auto" w:fill="FFFFFF" w:themeFill="background1"/>
        <w:spacing w:before="60" w:after="120" w:line="240" w:lineRule="auto"/>
        <w:ind w:firstLine="0"/>
        <w:rPr>
          <w:i/>
          <w:iCs/>
          <w:szCs w:val="24"/>
          <w:lang w:val="ro-RO"/>
        </w:rPr>
      </w:pPr>
      <w:r w:rsidRPr="009A6C62">
        <w:rPr>
          <w:b/>
          <w:bCs/>
          <w:i/>
          <w:iCs/>
          <w:sz w:val="20"/>
          <w:szCs w:val="20"/>
          <w:lang w:val="ro-RO"/>
        </w:rPr>
        <w:t>Source:</w:t>
      </w:r>
      <w:r>
        <w:rPr>
          <w:i/>
          <w:iCs/>
          <w:szCs w:val="24"/>
          <w:lang w:val="ro-RO"/>
        </w:rPr>
        <w:t xml:space="preserve"> </w:t>
      </w:r>
      <w:r w:rsidRPr="00D14BD2">
        <w:rPr>
          <w:rFonts w:eastAsia="TimesNewRomanPSMT"/>
          <w:i/>
          <w:sz w:val="20"/>
          <w:szCs w:val="20"/>
        </w:rPr>
        <w:t xml:space="preserve">World Bank </w:t>
      </w:r>
      <w:r>
        <w:fldChar w:fldCharType="begin"/>
      </w:r>
      <w:r>
        <w:instrText>HYPERLINK "http://www.worldbank.org"</w:instrText>
      </w:r>
      <w:r>
        <w:fldChar w:fldCharType="separate"/>
      </w:r>
      <w:r w:rsidRPr="00D14BD2">
        <w:rPr>
          <w:rStyle w:val="Hyperlink"/>
          <w:rFonts w:eastAsia="TimesNewRomanPSMT"/>
          <w:i/>
          <w:sz w:val="20"/>
          <w:szCs w:val="20"/>
        </w:rPr>
        <w:t>http://www.worldbank.org</w:t>
      </w:r>
      <w:r>
        <w:fldChar w:fldCharType="end"/>
      </w:r>
      <w:r w:rsidRPr="00D14BD2">
        <w:rPr>
          <w:i/>
          <w:sz w:val="20"/>
          <w:szCs w:val="20"/>
        </w:rPr>
        <w:t xml:space="preserve"> (Times New Roman, 10 pt.</w:t>
      </w:r>
      <w:r w:rsidRPr="00D14BD2">
        <w:rPr>
          <w:i/>
          <w:sz w:val="20"/>
          <w:szCs w:val="20"/>
          <w:lang w:val="bg-BG"/>
        </w:rPr>
        <w:t xml:space="preserve">, </w:t>
      </w:r>
      <w:r w:rsidRPr="00D14BD2">
        <w:rPr>
          <w:i/>
          <w:sz w:val="20"/>
          <w:szCs w:val="20"/>
        </w:rPr>
        <w:t>italic</w:t>
      </w:r>
      <w:r w:rsidRPr="00D14BD2">
        <w:rPr>
          <w:i/>
          <w:sz w:val="20"/>
          <w:szCs w:val="20"/>
          <w:lang w:val="bg-BG"/>
        </w:rPr>
        <w:t xml:space="preserve">, </w:t>
      </w:r>
      <w:r w:rsidRPr="00D14BD2">
        <w:rPr>
          <w:i/>
          <w:sz w:val="20"/>
          <w:szCs w:val="20"/>
        </w:rPr>
        <w:t>left)</w:t>
      </w:r>
    </w:p>
    <w:p w14:paraId="5918B61D" w14:textId="66245183" w:rsidR="00C71D46" w:rsidRPr="00C71D46" w:rsidRDefault="00D47CDD" w:rsidP="009A6C62">
      <w:pPr>
        <w:shd w:val="clear" w:color="auto" w:fill="FFFFFF" w:themeFill="background1"/>
        <w:autoSpaceDE w:val="0"/>
        <w:autoSpaceDN w:val="0"/>
        <w:adjustRightInd w:val="0"/>
        <w:spacing w:line="240" w:lineRule="auto"/>
        <w:ind w:firstLine="0"/>
        <w:rPr>
          <w:i/>
          <w:iCs/>
          <w:szCs w:val="24"/>
          <w:lang w:val="ro-RO"/>
        </w:rPr>
      </w:pPr>
      <w:r w:rsidRPr="00AB2C35">
        <w:rPr>
          <w:noProof/>
          <w:lang w:val="en-US"/>
        </w:rPr>
        <w:lastRenderedPageBreak/>
        <w:drawing>
          <wp:anchor distT="0" distB="0" distL="114300" distR="114300" simplePos="0" relativeHeight="251658240" behindDoc="0" locked="0" layoutInCell="1" allowOverlap="1" wp14:anchorId="43D82C42" wp14:editId="190CD09F">
            <wp:simplePos x="0" y="0"/>
            <wp:positionH relativeFrom="column">
              <wp:posOffset>-1905</wp:posOffset>
            </wp:positionH>
            <wp:positionV relativeFrom="paragraph">
              <wp:posOffset>319949</wp:posOffset>
            </wp:positionV>
            <wp:extent cx="5568950" cy="2446655"/>
            <wp:effectExtent l="0" t="0" r="0" b="0"/>
            <wp:wrapSquare wrapText="bothSides"/>
            <wp:docPr id="1016742477" name="Picture 101674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8950" cy="244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1D46">
        <w:rPr>
          <w:i/>
          <w:iCs/>
          <w:szCs w:val="24"/>
          <w:lang w:val="ro-RO"/>
        </w:rPr>
        <w:t>Figure</w:t>
      </w:r>
      <w:r w:rsidR="00C71D46" w:rsidRPr="00C71D46">
        <w:rPr>
          <w:i/>
          <w:iCs/>
          <w:szCs w:val="24"/>
          <w:lang w:val="ro-RO"/>
        </w:rPr>
        <w:t xml:space="preserve"> example:</w:t>
      </w:r>
    </w:p>
    <w:p w14:paraId="4C51CFFC" w14:textId="4AF0A794" w:rsidR="00F77D30" w:rsidRPr="00E74D35" w:rsidRDefault="00F77D30" w:rsidP="00F77D30">
      <w:pPr>
        <w:shd w:val="clear" w:color="auto" w:fill="FFFFFF" w:themeFill="background1"/>
        <w:spacing w:before="60" w:line="240" w:lineRule="auto"/>
        <w:ind w:firstLine="0"/>
        <w:rPr>
          <w:b/>
          <w:szCs w:val="24"/>
          <w:lang w:val="bg-BG"/>
        </w:rPr>
      </w:pPr>
      <w:r w:rsidRPr="00E74D35">
        <w:rPr>
          <w:b/>
          <w:szCs w:val="24"/>
        </w:rPr>
        <w:t>Figure</w:t>
      </w:r>
      <w:r w:rsidRPr="00E74D35">
        <w:rPr>
          <w:b/>
          <w:szCs w:val="24"/>
          <w:lang w:val="bg-BG"/>
        </w:rPr>
        <w:t xml:space="preserve"> 1. </w:t>
      </w:r>
      <w:r w:rsidRPr="00E74D35">
        <w:rPr>
          <w:b/>
          <w:szCs w:val="24"/>
        </w:rPr>
        <w:t>Title of the figure</w:t>
      </w:r>
      <w:r w:rsidRPr="00E74D35">
        <w:rPr>
          <w:b/>
          <w:szCs w:val="24"/>
          <w:lang w:val="bg-BG"/>
        </w:rPr>
        <w:t xml:space="preserve"> </w:t>
      </w:r>
      <w:r w:rsidRPr="00E74D35">
        <w:rPr>
          <w:b/>
          <w:szCs w:val="24"/>
        </w:rPr>
        <w:t>(Times New Roman, 1</w:t>
      </w:r>
      <w:r w:rsidRPr="00E74D35">
        <w:rPr>
          <w:b/>
          <w:szCs w:val="24"/>
          <w:lang w:val="ro-RO"/>
        </w:rPr>
        <w:t>2</w:t>
      </w:r>
      <w:r w:rsidRPr="00E74D35">
        <w:rPr>
          <w:b/>
          <w:szCs w:val="24"/>
        </w:rPr>
        <w:t xml:space="preserve"> pt.</w:t>
      </w:r>
      <w:r w:rsidRPr="00E74D35">
        <w:rPr>
          <w:b/>
          <w:szCs w:val="24"/>
          <w:lang w:val="bg-BG"/>
        </w:rPr>
        <w:t xml:space="preserve">, </w:t>
      </w:r>
      <w:r>
        <w:rPr>
          <w:b/>
          <w:szCs w:val="24"/>
        </w:rPr>
        <w:t>bold</w:t>
      </w:r>
      <w:r w:rsidRPr="00E74D35">
        <w:rPr>
          <w:b/>
          <w:szCs w:val="24"/>
          <w:lang w:val="bg-BG"/>
        </w:rPr>
        <w:t xml:space="preserve">, </w:t>
      </w:r>
      <w:r>
        <w:rPr>
          <w:b/>
          <w:szCs w:val="24"/>
        </w:rPr>
        <w:t>left</w:t>
      </w:r>
      <w:r w:rsidRPr="00E74D35">
        <w:rPr>
          <w:b/>
          <w:szCs w:val="24"/>
        </w:rPr>
        <w:t>)</w:t>
      </w:r>
    </w:p>
    <w:p w14:paraId="79A4D6FA" w14:textId="77777777" w:rsidR="00F77D30" w:rsidRDefault="00F77D30" w:rsidP="00F77D30">
      <w:pPr>
        <w:shd w:val="clear" w:color="auto" w:fill="FFFFFF" w:themeFill="background1"/>
        <w:spacing w:line="240" w:lineRule="auto"/>
        <w:ind w:firstLine="0"/>
        <w:rPr>
          <w:i/>
          <w:sz w:val="20"/>
          <w:szCs w:val="20"/>
        </w:rPr>
      </w:pPr>
      <w:r w:rsidRPr="00F77D30">
        <w:rPr>
          <w:b/>
          <w:bCs/>
          <w:i/>
          <w:sz w:val="20"/>
          <w:szCs w:val="20"/>
        </w:rPr>
        <w:t>Source</w:t>
      </w:r>
      <w:r w:rsidRPr="00D14BD2">
        <w:rPr>
          <w:i/>
          <w:sz w:val="20"/>
          <w:szCs w:val="20"/>
          <w:lang w:val="bg-BG"/>
        </w:rPr>
        <w:t xml:space="preserve">: </w:t>
      </w:r>
      <w:r w:rsidRPr="00D14BD2">
        <w:rPr>
          <w:i/>
          <w:sz w:val="20"/>
          <w:szCs w:val="20"/>
        </w:rPr>
        <w:t>www.nsi.bg</w:t>
      </w:r>
      <w:r w:rsidRPr="00D14BD2">
        <w:rPr>
          <w:i/>
          <w:sz w:val="20"/>
          <w:szCs w:val="20"/>
          <w:lang w:val="bg-BG"/>
        </w:rPr>
        <w:t xml:space="preserve"> </w:t>
      </w:r>
      <w:r w:rsidRPr="00D14BD2">
        <w:rPr>
          <w:i/>
          <w:sz w:val="20"/>
          <w:szCs w:val="20"/>
        </w:rPr>
        <w:t>(Times New Roman, 10 pt.</w:t>
      </w:r>
      <w:r w:rsidRPr="00D14BD2">
        <w:rPr>
          <w:i/>
          <w:sz w:val="20"/>
          <w:szCs w:val="20"/>
          <w:lang w:val="bg-BG"/>
        </w:rPr>
        <w:t xml:space="preserve">, </w:t>
      </w:r>
      <w:r w:rsidRPr="00D14BD2">
        <w:rPr>
          <w:i/>
          <w:sz w:val="20"/>
          <w:szCs w:val="20"/>
        </w:rPr>
        <w:t>italic</w:t>
      </w:r>
      <w:r w:rsidRPr="00D14BD2">
        <w:rPr>
          <w:i/>
          <w:sz w:val="20"/>
          <w:szCs w:val="20"/>
          <w:lang w:val="bg-BG"/>
        </w:rPr>
        <w:t xml:space="preserve">, </w:t>
      </w:r>
      <w:r w:rsidRPr="00D14BD2">
        <w:rPr>
          <w:i/>
          <w:sz w:val="20"/>
          <w:szCs w:val="20"/>
        </w:rPr>
        <w:t>left)</w:t>
      </w:r>
    </w:p>
    <w:p w14:paraId="3CE53D28" w14:textId="77777777" w:rsidR="00AA6051" w:rsidRPr="00D14BD2" w:rsidRDefault="00AA6051" w:rsidP="00F77D30">
      <w:pPr>
        <w:shd w:val="clear" w:color="auto" w:fill="FFFFFF" w:themeFill="background1"/>
        <w:spacing w:line="240" w:lineRule="auto"/>
        <w:ind w:firstLine="0"/>
        <w:rPr>
          <w:i/>
          <w:sz w:val="20"/>
          <w:szCs w:val="20"/>
          <w:lang w:val="bg-BG"/>
        </w:rPr>
      </w:pPr>
    </w:p>
    <w:p w14:paraId="61EBE569" w14:textId="77777777" w:rsidR="00C71D46" w:rsidRDefault="008E2B66" w:rsidP="00F77D30">
      <w:pPr>
        <w:shd w:val="clear" w:color="auto" w:fill="FFFFFF" w:themeFill="background1"/>
        <w:spacing w:before="120" w:after="120"/>
        <w:ind w:firstLine="0"/>
        <w:rPr>
          <w:b/>
          <w:bCs/>
          <w:szCs w:val="24"/>
          <w:lang w:val="ro-RO"/>
        </w:rPr>
      </w:pPr>
      <w:r w:rsidRPr="008E2B66">
        <w:rPr>
          <w:b/>
          <w:bCs/>
          <w:szCs w:val="24"/>
          <w:highlight w:val="lightGray"/>
          <w:lang w:val="ro-RO"/>
        </w:rPr>
        <w:t>Equations and formulas:</w:t>
      </w:r>
    </w:p>
    <w:p w14:paraId="208C3DB8" w14:textId="77777777" w:rsidR="00C71D46" w:rsidRDefault="008E2B66" w:rsidP="00C71D46">
      <w:pPr>
        <w:rPr>
          <w:lang w:val="ro-RO"/>
        </w:rPr>
      </w:pPr>
      <w:r w:rsidRPr="008E2B66">
        <w:rPr>
          <w:lang w:val="ro-RO"/>
        </w:rPr>
        <w:t>Equations should be centered on the page, with their number placed in parentheses at the right margin.</w:t>
      </w:r>
    </w:p>
    <w:p w14:paraId="31CBD45B" w14:textId="77777777" w:rsidR="00C71D46" w:rsidRPr="00C71D46" w:rsidRDefault="008E2B66" w:rsidP="00C71D46">
      <w:pPr>
        <w:shd w:val="clear" w:color="auto" w:fill="FFFFFF" w:themeFill="background1"/>
        <w:spacing w:before="120"/>
        <w:ind w:firstLine="0"/>
        <w:rPr>
          <w:i/>
          <w:iCs/>
          <w:szCs w:val="24"/>
          <w:lang w:val="ro-RO"/>
        </w:rPr>
      </w:pPr>
      <w:r w:rsidRPr="008E2B66">
        <w:rPr>
          <w:i/>
          <w:iCs/>
          <w:szCs w:val="24"/>
          <w:lang w:val="ro-RO"/>
        </w:rPr>
        <w:t>Example:</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r w:rsidRPr="008E2B66">
        <w:rPr>
          <w:i/>
          <w:iCs/>
          <w:szCs w:val="24"/>
          <w:lang w:val="ro-RO"/>
        </w:rPr>
        <w:t> </w:t>
      </w:r>
    </w:p>
    <w:p w14:paraId="04AA5FF1" w14:textId="39FC967C" w:rsidR="008E2B66" w:rsidRPr="008E2B66" w:rsidRDefault="00C71D46" w:rsidP="00C71D46">
      <w:pPr>
        <w:shd w:val="clear" w:color="auto" w:fill="FFFFFF" w:themeFill="background1"/>
        <w:spacing w:after="120"/>
        <w:ind w:firstLine="0"/>
        <w:jc w:val="center"/>
        <w:rPr>
          <w:szCs w:val="24"/>
          <w:lang w:val="ro-RO"/>
        </w:rPr>
      </w:pPr>
      <w:r>
        <w:rPr>
          <w:szCs w:val="24"/>
          <w:lang w:val="ro-RO"/>
        </w:rPr>
        <w:t xml:space="preserve">                                                               </w:t>
      </w:r>
      <w:r w:rsidR="008E2B66" w:rsidRPr="008E2B66">
        <w:rPr>
          <w:i/>
          <w:iCs/>
          <w:szCs w:val="24"/>
          <w:lang w:val="ro-RO"/>
        </w:rPr>
        <w:t>a² + b² = c²</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 </w:t>
      </w:r>
      <w:r w:rsidR="008E2B66" w:rsidRPr="008E2B66">
        <w:rPr>
          <w:szCs w:val="24"/>
          <w:lang w:val="ro-RO"/>
        </w:rPr>
        <w:t>(1)</w:t>
      </w:r>
    </w:p>
    <w:p w14:paraId="0AC9FFFA" w14:textId="77777777" w:rsidR="00C71D46" w:rsidRDefault="008E2B66" w:rsidP="00F77D30">
      <w:pPr>
        <w:shd w:val="clear" w:color="auto" w:fill="FFFFFF" w:themeFill="background1"/>
        <w:spacing w:before="120" w:after="120"/>
        <w:ind w:firstLine="0"/>
        <w:rPr>
          <w:b/>
          <w:bCs/>
          <w:szCs w:val="24"/>
          <w:lang w:val="ro-RO"/>
        </w:rPr>
      </w:pPr>
      <w:r w:rsidRPr="008E2B66">
        <w:rPr>
          <w:b/>
          <w:bCs/>
          <w:szCs w:val="24"/>
          <w:highlight w:val="lightGray"/>
          <w:lang w:val="ro-RO"/>
        </w:rPr>
        <w:t>Lists and bullet points:</w:t>
      </w:r>
    </w:p>
    <w:p w14:paraId="172F4D96" w14:textId="631EB323" w:rsidR="008E2B66" w:rsidRDefault="008E2B66" w:rsidP="00F77D30">
      <w:pPr>
        <w:rPr>
          <w:lang w:val="ro-RO"/>
        </w:rPr>
      </w:pPr>
      <w:r w:rsidRPr="008E2B66">
        <w:rPr>
          <w:lang w:val="ro-RO"/>
        </w:rPr>
        <w:t>Use simple formatting with hyphens or Arabic numerals. Maintain consistent indentation (</w:t>
      </w:r>
      <w:r w:rsidR="00F77D30">
        <w:rPr>
          <w:lang w:val="ro-RO"/>
        </w:rPr>
        <w:t>0,5</w:t>
      </w:r>
      <w:r w:rsidRPr="008E2B66">
        <w:rPr>
          <w:lang w:val="ro-RO"/>
        </w:rPr>
        <w:t xml:space="preserve"> cm hanging indent).</w:t>
      </w:r>
    </w:p>
    <w:p w14:paraId="07A19DDE" w14:textId="78348340" w:rsidR="00F77D30" w:rsidRDefault="00F77D30" w:rsidP="00F77D30">
      <w:pPr>
        <w:spacing w:before="120"/>
        <w:ind w:firstLine="0"/>
        <w:rPr>
          <w:i/>
          <w:iCs/>
          <w:lang w:val="ro-RO"/>
        </w:rPr>
      </w:pPr>
      <w:r w:rsidRPr="00F77D30">
        <w:rPr>
          <w:i/>
          <w:iCs/>
          <w:lang w:val="ro-RO"/>
        </w:rPr>
        <w:t>Examples:</w:t>
      </w:r>
    </w:p>
    <w:p w14:paraId="3ACE51F6" w14:textId="150EA00D" w:rsidR="00F77D30" w:rsidRPr="00F77D30" w:rsidRDefault="00F77D30" w:rsidP="00F77D30">
      <w:pPr>
        <w:spacing w:before="120"/>
        <w:ind w:firstLine="0"/>
        <w:rPr>
          <w:i/>
          <w:iCs/>
          <w:lang w:val="ro-RO"/>
        </w:rPr>
      </w:pPr>
      <w:r>
        <w:rPr>
          <w:b/>
          <w:szCs w:val="24"/>
        </w:rPr>
        <w:t>b</w:t>
      </w:r>
      <w:r w:rsidRPr="00F77D30">
        <w:rPr>
          <w:b/>
          <w:szCs w:val="24"/>
        </w:rPr>
        <w:t>ullets</w:t>
      </w:r>
      <w:r>
        <w:rPr>
          <w:b/>
          <w:szCs w:val="24"/>
        </w:rPr>
        <w:t>:</w:t>
      </w:r>
    </w:p>
    <w:p w14:paraId="61AFCD93" w14:textId="77777777" w:rsidR="00F77D30" w:rsidRDefault="00F77D30" w:rsidP="00F77D30">
      <w:pPr>
        <w:pStyle w:val="Bullet"/>
        <w:numPr>
          <w:ilvl w:val="0"/>
          <w:numId w:val="25"/>
        </w:numPr>
        <w:ind w:left="641" w:hanging="284"/>
      </w:pPr>
      <w:r w:rsidRPr="00681881">
        <w:t xml:space="preserve">Hhhhhhhhhhhhhhhh; </w:t>
      </w:r>
    </w:p>
    <w:p w14:paraId="642402F6" w14:textId="57794097" w:rsidR="00F77D30" w:rsidRPr="00E44544" w:rsidRDefault="00F77D30" w:rsidP="00F77D30">
      <w:pPr>
        <w:pStyle w:val="Bullet"/>
        <w:numPr>
          <w:ilvl w:val="0"/>
          <w:numId w:val="25"/>
        </w:numPr>
        <w:ind w:left="641" w:hanging="284"/>
      </w:pPr>
      <w:r w:rsidRPr="00681881">
        <w:t>Hhhhhhhhhhhhhhhhhhhhhh</w:t>
      </w:r>
      <w:r>
        <w:t>.</w:t>
      </w:r>
    </w:p>
    <w:p w14:paraId="54928E21" w14:textId="6D1EC61F" w:rsidR="00F77D30" w:rsidRPr="00C009BE" w:rsidRDefault="00F77D30" w:rsidP="00F77D30">
      <w:pPr>
        <w:shd w:val="clear" w:color="auto" w:fill="FFFFFF" w:themeFill="background1"/>
        <w:ind w:firstLine="0"/>
        <w:rPr>
          <w:szCs w:val="24"/>
        </w:rPr>
      </w:pPr>
      <w:r w:rsidRPr="00C009BE">
        <w:rPr>
          <w:b/>
          <w:szCs w:val="24"/>
        </w:rPr>
        <w:t>arab numbers</w:t>
      </w:r>
      <w:r>
        <w:rPr>
          <w:b/>
          <w:szCs w:val="24"/>
        </w:rPr>
        <w:t>:</w:t>
      </w:r>
    </w:p>
    <w:p w14:paraId="15635E02" w14:textId="77777777" w:rsidR="00F77D30" w:rsidRDefault="00F77D30" w:rsidP="00F77D30">
      <w:pPr>
        <w:pStyle w:val="Bullet"/>
        <w:ind w:left="641" w:hanging="284"/>
      </w:pPr>
      <w:r w:rsidRPr="00681881">
        <w:t xml:space="preserve">Hhhhhhhhhhhhhhhh; </w:t>
      </w:r>
    </w:p>
    <w:p w14:paraId="201A3A49" w14:textId="77777777" w:rsidR="00F77D30" w:rsidRPr="00C009BE" w:rsidRDefault="00F77D30" w:rsidP="00F77D30">
      <w:pPr>
        <w:pStyle w:val="Bullet"/>
        <w:ind w:left="641" w:hanging="284"/>
      </w:pPr>
      <w:r w:rsidRPr="00C009BE">
        <w:t xml:space="preserve">Hhhhhhhhhhhhhhhhhhhhhh; </w:t>
      </w:r>
    </w:p>
    <w:p w14:paraId="789F05D5" w14:textId="77777777" w:rsidR="00F77D30" w:rsidRDefault="008E2B66" w:rsidP="00F77D30">
      <w:pPr>
        <w:shd w:val="clear" w:color="auto" w:fill="FFFFFF" w:themeFill="background1"/>
        <w:spacing w:before="120" w:after="120"/>
        <w:ind w:firstLine="0"/>
        <w:rPr>
          <w:b/>
          <w:bCs/>
          <w:szCs w:val="24"/>
          <w:lang w:val="ro-RO"/>
        </w:rPr>
      </w:pPr>
      <w:r w:rsidRPr="008E2B66">
        <w:rPr>
          <w:b/>
          <w:bCs/>
          <w:szCs w:val="24"/>
          <w:highlight w:val="lightGray"/>
          <w:lang w:val="ro-RO"/>
        </w:rPr>
        <w:t>Abbreviations and acronyms:</w:t>
      </w:r>
    </w:p>
    <w:p w14:paraId="35878B9C" w14:textId="77777777" w:rsidR="00F77D30" w:rsidRDefault="008E2B66" w:rsidP="00F77D30">
      <w:pPr>
        <w:rPr>
          <w:lang w:val="ro-RO"/>
        </w:rPr>
      </w:pPr>
      <w:r w:rsidRPr="008E2B66">
        <w:rPr>
          <w:lang w:val="ro-RO"/>
        </w:rPr>
        <w:t xml:space="preserve">All abbreviations must be defined </w:t>
      </w:r>
      <w:r w:rsidRPr="008E2B66">
        <w:rPr>
          <w:b/>
          <w:bCs/>
          <w:lang w:val="ro-RO"/>
        </w:rPr>
        <w:t>at first use in the main text</w:t>
      </w:r>
      <w:r w:rsidRPr="008E2B66">
        <w:rPr>
          <w:lang w:val="ro-RO"/>
        </w:rPr>
        <w:t>, even if they appear in the abstract.</w:t>
      </w:r>
    </w:p>
    <w:p w14:paraId="0CC02D57" w14:textId="2C03BE75" w:rsidR="008E2B66" w:rsidRDefault="008E2B66" w:rsidP="00F77D30">
      <w:pPr>
        <w:ind w:firstLine="0"/>
        <w:rPr>
          <w:lang w:val="ro-RO"/>
        </w:rPr>
      </w:pPr>
      <w:r w:rsidRPr="00F77D30">
        <w:rPr>
          <w:i/>
          <w:iCs/>
          <w:lang w:val="ro-RO"/>
        </w:rPr>
        <w:t>Example:</w:t>
      </w:r>
      <w:r w:rsidRPr="008E2B66">
        <w:rPr>
          <w:lang w:val="ro-RO"/>
        </w:rPr>
        <w:t xml:space="preserve"> Eastern European Journal of Regional Studies (EEJRS)</w:t>
      </w:r>
    </w:p>
    <w:p w14:paraId="0B08CB74" w14:textId="77777777" w:rsidR="00AA6051" w:rsidRDefault="00AA6051" w:rsidP="00F77D30">
      <w:pPr>
        <w:ind w:firstLine="0"/>
        <w:rPr>
          <w:lang w:val="ro-RO"/>
        </w:rPr>
      </w:pPr>
    </w:p>
    <w:p w14:paraId="0C353DB3" w14:textId="77777777" w:rsidR="00AA6051" w:rsidRPr="008E2B66" w:rsidRDefault="00AA6051" w:rsidP="00F77D30">
      <w:pPr>
        <w:ind w:firstLine="0"/>
        <w:rPr>
          <w:lang w:val="ro-RO"/>
        </w:rPr>
      </w:pPr>
    </w:p>
    <w:p w14:paraId="12D8F9CB" w14:textId="77777777" w:rsidR="00FE1102" w:rsidRPr="00F77D30" w:rsidRDefault="00FE1102" w:rsidP="00F77D30">
      <w:pPr>
        <w:pStyle w:val="Heading2"/>
        <w:spacing w:before="120" w:after="120"/>
        <w:rPr>
          <w:sz w:val="24"/>
          <w:szCs w:val="24"/>
        </w:rPr>
      </w:pPr>
      <w:r w:rsidRPr="00F77D30">
        <w:rPr>
          <w:sz w:val="24"/>
          <w:szCs w:val="24"/>
          <w:highlight w:val="lightGray"/>
        </w:rPr>
        <w:lastRenderedPageBreak/>
        <w:t>References</w:t>
      </w:r>
    </w:p>
    <w:p w14:paraId="28F393ED" w14:textId="38055104" w:rsidR="00FE1102" w:rsidRDefault="00FE1102" w:rsidP="003046DA">
      <w:pPr>
        <w:pBdr>
          <w:top w:val="nil"/>
          <w:left w:val="nil"/>
          <w:bottom w:val="nil"/>
          <w:right w:val="nil"/>
          <w:between w:val="nil"/>
        </w:pBdr>
        <w:shd w:val="clear" w:color="auto" w:fill="FFFFFF" w:themeFill="background1"/>
        <w:ind w:left="576" w:hanging="576"/>
        <w:rPr>
          <w:szCs w:val="24"/>
        </w:rPr>
      </w:pPr>
      <w:r w:rsidRPr="00EF4196">
        <w:rPr>
          <w:szCs w:val="24"/>
        </w:rPr>
        <w:t xml:space="preserve">The complete references list is placed at the end of the paper, listed in alphabetical order, by family name. It should b single spaced, TNR 12, </w:t>
      </w:r>
      <w:r w:rsidR="00D14BD2" w:rsidRPr="00D14BD2">
        <w:rPr>
          <w:szCs w:val="24"/>
        </w:rPr>
        <w:t>hanging</w:t>
      </w:r>
      <w:r w:rsidRPr="00EF4196">
        <w:rPr>
          <w:szCs w:val="24"/>
        </w:rPr>
        <w:t xml:space="preserve"> – 1cm. </w:t>
      </w:r>
    </w:p>
    <w:p w14:paraId="237EA0E6" w14:textId="77777777" w:rsidR="00FE1102" w:rsidRDefault="00FE1102" w:rsidP="003046DA">
      <w:pPr>
        <w:pBdr>
          <w:top w:val="nil"/>
          <w:left w:val="nil"/>
          <w:bottom w:val="nil"/>
          <w:right w:val="nil"/>
          <w:between w:val="nil"/>
        </w:pBdr>
        <w:shd w:val="clear" w:color="auto" w:fill="FFFFFF" w:themeFill="background1"/>
      </w:pPr>
      <w:r w:rsidRPr="00EF4196">
        <w:rPr>
          <w:szCs w:val="24"/>
        </w:rPr>
        <w:t xml:space="preserve">For examples on how to write references - </w:t>
      </w:r>
      <w:r>
        <w:fldChar w:fldCharType="begin"/>
      </w:r>
      <w:r>
        <w:instrText>HYPERLINK "https://apastyle.apa.org/style-grammar-guidelines/references/examples"</w:instrText>
      </w:r>
      <w:r>
        <w:fldChar w:fldCharType="separate"/>
      </w:r>
      <w:r w:rsidRPr="000558A6">
        <w:rPr>
          <w:rStyle w:val="Hyperlink"/>
        </w:rPr>
        <w:t>https://apastyle.apa.org/style-grammar-guidelines/references/examples</w:t>
      </w:r>
      <w:r>
        <w:fldChar w:fldCharType="end"/>
      </w:r>
    </w:p>
    <w:p w14:paraId="70EFE2C1" w14:textId="77777777" w:rsidR="00FE1102" w:rsidRPr="00544C48" w:rsidRDefault="00FE1102" w:rsidP="00D14BD2">
      <w:pPr>
        <w:pBdr>
          <w:top w:val="nil"/>
          <w:left w:val="nil"/>
          <w:bottom w:val="nil"/>
          <w:right w:val="nil"/>
          <w:between w:val="nil"/>
        </w:pBdr>
        <w:shd w:val="clear" w:color="auto" w:fill="FFFFFF" w:themeFill="background1"/>
        <w:spacing w:before="120"/>
        <w:rPr>
          <w:b/>
          <w:bCs/>
          <w:color w:val="000000"/>
          <w:sz w:val="22"/>
        </w:rPr>
      </w:pPr>
      <w:r w:rsidRPr="00DD007E">
        <w:rPr>
          <w:b/>
          <w:bCs/>
          <w:color w:val="FFFFFF" w:themeColor="background1"/>
          <w:sz w:val="22"/>
          <w:highlight w:val="black"/>
        </w:rPr>
        <w:t>Some examples of how to write referneces</w:t>
      </w:r>
      <w:r w:rsidRPr="00DD007E">
        <w:rPr>
          <w:b/>
          <w:bCs/>
          <w:sz w:val="22"/>
          <w:highlight w:val="black"/>
        </w:rPr>
        <w:t>:</w:t>
      </w:r>
    </w:p>
    <w:p w14:paraId="3DDAFE26" w14:textId="77777777" w:rsidR="00FE1102" w:rsidRPr="00235BD7" w:rsidRDefault="00FE1102" w:rsidP="00235BD7">
      <w:pPr>
        <w:pBdr>
          <w:top w:val="nil"/>
          <w:left w:val="nil"/>
          <w:bottom w:val="nil"/>
          <w:right w:val="nil"/>
          <w:between w:val="nil"/>
        </w:pBdr>
        <w:shd w:val="clear" w:color="auto" w:fill="FFFFFF" w:themeFill="background1"/>
        <w:spacing w:before="120" w:line="240" w:lineRule="auto"/>
        <w:jc w:val="left"/>
        <w:rPr>
          <w:rFonts w:cs="Times New Roman"/>
          <w:b/>
          <w:szCs w:val="24"/>
        </w:rPr>
      </w:pPr>
      <w:r w:rsidRPr="00235BD7">
        <w:rPr>
          <w:rFonts w:cs="Times New Roman"/>
          <w:b/>
          <w:szCs w:val="24"/>
        </w:rPr>
        <w:t>Journal article References</w:t>
      </w:r>
    </w:p>
    <w:p w14:paraId="1554D132" w14:textId="77777777" w:rsidR="00FE1102" w:rsidRDefault="00FE1102" w:rsidP="003046DA">
      <w:pPr>
        <w:pBdr>
          <w:top w:val="nil"/>
          <w:left w:val="nil"/>
          <w:bottom w:val="nil"/>
          <w:right w:val="nil"/>
          <w:between w:val="nil"/>
        </w:pBdr>
        <w:shd w:val="clear" w:color="auto" w:fill="FFFFFF" w:themeFill="background1"/>
        <w:spacing w:line="240" w:lineRule="auto"/>
        <w:ind w:left="576" w:hanging="576"/>
        <w:rPr>
          <w:szCs w:val="24"/>
        </w:rPr>
      </w:pPr>
      <w:r w:rsidRPr="00B454AB">
        <w:rPr>
          <w:szCs w:val="24"/>
        </w:rPr>
        <w:t xml:space="preserve">Grady, J. S., Her, M., Moreno, G., Perez, C., &amp; Yelinek, J. (2019). Emotions in storybooks: A comparison of storybooks that represent ethnic and racial groups in the United States. </w:t>
      </w:r>
      <w:r w:rsidRPr="00B454AB">
        <w:rPr>
          <w:i/>
          <w:szCs w:val="24"/>
        </w:rPr>
        <w:t>Psychology of Popular Media Culture</w:t>
      </w:r>
      <w:r w:rsidRPr="00B454AB">
        <w:rPr>
          <w:szCs w:val="24"/>
        </w:rPr>
        <w:t xml:space="preserve">, 8(3), 207-217. </w:t>
      </w:r>
      <w:r>
        <w:fldChar w:fldCharType="begin"/>
      </w:r>
      <w:r>
        <w:instrText>HYPERLINK "https://doi.org/10.1037/ppm0000185"</w:instrText>
      </w:r>
      <w:r>
        <w:fldChar w:fldCharType="separate"/>
      </w:r>
      <w:r w:rsidRPr="00B454AB">
        <w:rPr>
          <w:rStyle w:val="Hyperlink"/>
          <w:szCs w:val="24"/>
        </w:rPr>
        <w:t>https://doi.org/10.1037/ppm0000185</w:t>
      </w:r>
      <w:r>
        <w:fldChar w:fldCharType="end"/>
      </w:r>
      <w:r w:rsidRPr="00B454AB">
        <w:rPr>
          <w:szCs w:val="24"/>
        </w:rPr>
        <w:t xml:space="preserve"> </w:t>
      </w:r>
    </w:p>
    <w:p w14:paraId="71EA3963" w14:textId="77777777" w:rsidR="00FE1102" w:rsidRPr="00235BD7" w:rsidRDefault="00FE1102" w:rsidP="00235BD7">
      <w:pPr>
        <w:pBdr>
          <w:top w:val="nil"/>
          <w:left w:val="nil"/>
          <w:bottom w:val="nil"/>
          <w:right w:val="nil"/>
          <w:between w:val="nil"/>
        </w:pBdr>
        <w:shd w:val="clear" w:color="auto" w:fill="FFFFFF" w:themeFill="background1"/>
        <w:spacing w:before="120" w:line="240" w:lineRule="auto"/>
        <w:jc w:val="left"/>
        <w:rPr>
          <w:rFonts w:cs="Times New Roman"/>
          <w:b/>
          <w:szCs w:val="24"/>
        </w:rPr>
      </w:pPr>
      <w:r w:rsidRPr="00235BD7">
        <w:rPr>
          <w:rFonts w:cs="Times New Roman"/>
          <w:b/>
          <w:szCs w:val="24"/>
          <w:lang w:val="ro-RO"/>
        </w:rPr>
        <w:t xml:space="preserve">Books/Ebooks </w:t>
      </w:r>
      <w:r w:rsidRPr="00235BD7">
        <w:rPr>
          <w:rFonts w:cs="Times New Roman"/>
          <w:b/>
          <w:szCs w:val="24"/>
        </w:rPr>
        <w:t>References</w:t>
      </w:r>
    </w:p>
    <w:p w14:paraId="217DD6DB" w14:textId="77777777" w:rsidR="003046DA" w:rsidRDefault="00FE1102" w:rsidP="003046DA">
      <w:pPr>
        <w:shd w:val="clear" w:color="auto" w:fill="FFFFFF" w:themeFill="background1"/>
        <w:tabs>
          <w:tab w:val="left" w:pos="1287"/>
        </w:tabs>
        <w:spacing w:line="240" w:lineRule="auto"/>
        <w:ind w:left="576" w:hanging="576"/>
        <w:rPr>
          <w:szCs w:val="24"/>
        </w:rPr>
      </w:pPr>
      <w:r w:rsidRPr="00B454AB">
        <w:rPr>
          <w:szCs w:val="24"/>
        </w:rPr>
        <w:t xml:space="preserve">Jackson, L. M. (2019). </w:t>
      </w:r>
      <w:r w:rsidRPr="00B454AB">
        <w:rPr>
          <w:i/>
          <w:szCs w:val="24"/>
        </w:rPr>
        <w:t>The psychology of prejudice: From attitudes to social action</w:t>
      </w:r>
      <w:r w:rsidRPr="00B454AB">
        <w:rPr>
          <w:szCs w:val="24"/>
        </w:rPr>
        <w:t xml:space="preserve"> (2nd ed.). American Psychological Association. </w:t>
      </w:r>
      <w:r>
        <w:fldChar w:fldCharType="begin"/>
      </w:r>
      <w:r>
        <w:instrText>HYPERLINK "https://doi.org/10.1037/0000168-000"</w:instrText>
      </w:r>
      <w:r>
        <w:fldChar w:fldCharType="separate"/>
      </w:r>
      <w:r w:rsidRPr="00B454AB">
        <w:rPr>
          <w:rStyle w:val="Hyperlink"/>
          <w:szCs w:val="24"/>
        </w:rPr>
        <w:t>https://doi.org/10.1037/0000168-000</w:t>
      </w:r>
      <w:r>
        <w:fldChar w:fldCharType="end"/>
      </w:r>
      <w:r w:rsidRPr="00B454AB">
        <w:rPr>
          <w:szCs w:val="24"/>
        </w:rPr>
        <w:t xml:space="preserve"> </w:t>
      </w:r>
    </w:p>
    <w:p w14:paraId="32990029" w14:textId="77777777" w:rsidR="003046DA" w:rsidRDefault="00FE1102" w:rsidP="003046DA">
      <w:pPr>
        <w:shd w:val="clear" w:color="auto" w:fill="FFFFFF" w:themeFill="background1"/>
        <w:tabs>
          <w:tab w:val="left" w:pos="1287"/>
        </w:tabs>
        <w:spacing w:line="240" w:lineRule="auto"/>
        <w:ind w:left="576" w:hanging="576"/>
        <w:rPr>
          <w:szCs w:val="24"/>
        </w:rPr>
      </w:pPr>
      <w:r w:rsidRPr="00B454AB">
        <w:rPr>
          <w:szCs w:val="24"/>
        </w:rPr>
        <w:t xml:space="preserve">Svendsen, S., &amp; Løber, L. (2020). </w:t>
      </w:r>
      <w:r w:rsidRPr="00B454AB">
        <w:rPr>
          <w:i/>
          <w:szCs w:val="24"/>
        </w:rPr>
        <w:t>The big picture/Academic writing: The one-hour guide</w:t>
      </w:r>
      <w:r w:rsidRPr="00B454AB">
        <w:rPr>
          <w:szCs w:val="24"/>
        </w:rPr>
        <w:t xml:space="preserve"> (3rd digital ed.). Hans Reitzel Forlag. </w:t>
      </w:r>
      <w:r>
        <w:fldChar w:fldCharType="begin"/>
      </w:r>
      <w:r>
        <w:instrText>HYPERLINK "https://thebigpicture-academicwriting.digi.hansreitzel.dk/"</w:instrText>
      </w:r>
      <w:r>
        <w:fldChar w:fldCharType="separate"/>
      </w:r>
      <w:r w:rsidRPr="00B454AB">
        <w:rPr>
          <w:rStyle w:val="Hyperlink"/>
          <w:szCs w:val="24"/>
        </w:rPr>
        <w:t>https://thebigpicture-academicwriting.digi.hansreitzel.dk/</w:t>
      </w:r>
      <w:r>
        <w:fldChar w:fldCharType="end"/>
      </w:r>
      <w:r w:rsidRPr="00B454AB">
        <w:rPr>
          <w:szCs w:val="24"/>
        </w:rPr>
        <w:t xml:space="preserve"> </w:t>
      </w:r>
    </w:p>
    <w:p w14:paraId="04605299" w14:textId="77777777" w:rsidR="003046DA" w:rsidRDefault="00FE1102" w:rsidP="003046DA">
      <w:pPr>
        <w:shd w:val="clear" w:color="auto" w:fill="FFFFFF" w:themeFill="background1"/>
        <w:tabs>
          <w:tab w:val="left" w:pos="1287"/>
        </w:tabs>
        <w:spacing w:line="240" w:lineRule="auto"/>
        <w:ind w:left="576" w:hanging="576"/>
        <w:rPr>
          <w:szCs w:val="24"/>
        </w:rPr>
      </w:pPr>
      <w:r w:rsidRPr="00B454AB">
        <w:rPr>
          <w:szCs w:val="24"/>
        </w:rPr>
        <w:t xml:space="preserve">Torino, G. C., Rivera, D. P., Capodilupo, C. M., Nadal, K. L., &amp; Sue, D. W. (Eds.). (2019). </w:t>
      </w:r>
      <w:r w:rsidRPr="00B454AB">
        <w:rPr>
          <w:i/>
          <w:szCs w:val="24"/>
        </w:rPr>
        <w:t>Microaggression theory: Influence and implications.</w:t>
      </w:r>
      <w:r w:rsidRPr="00B454AB">
        <w:rPr>
          <w:szCs w:val="24"/>
        </w:rPr>
        <w:t xml:space="preserve"> John Wiley &amp; Sons. </w:t>
      </w:r>
      <w:r>
        <w:fldChar w:fldCharType="begin"/>
      </w:r>
      <w:r>
        <w:instrText>HYPERLINK "https://doi.org/10.1002/9781119466642"</w:instrText>
      </w:r>
      <w:r>
        <w:fldChar w:fldCharType="separate"/>
      </w:r>
      <w:r w:rsidRPr="00B454AB">
        <w:rPr>
          <w:rStyle w:val="Hyperlink"/>
          <w:szCs w:val="24"/>
        </w:rPr>
        <w:t>https://doi.org/10.1002/9781119466642</w:t>
      </w:r>
      <w:r>
        <w:fldChar w:fldCharType="end"/>
      </w:r>
      <w:r w:rsidRPr="00B454AB">
        <w:rPr>
          <w:szCs w:val="24"/>
        </w:rPr>
        <w:t xml:space="preserve"> </w:t>
      </w:r>
      <w:bookmarkStart w:id="0" w:name="_Hlk105331807"/>
    </w:p>
    <w:p w14:paraId="5A13BA1B" w14:textId="7E4D6DE7" w:rsidR="003046DA" w:rsidRDefault="00FE1102" w:rsidP="003046DA">
      <w:pPr>
        <w:shd w:val="clear" w:color="auto" w:fill="FFFFFF" w:themeFill="background1"/>
        <w:tabs>
          <w:tab w:val="left" w:pos="1287"/>
        </w:tabs>
        <w:spacing w:before="120" w:line="240" w:lineRule="auto"/>
        <w:rPr>
          <w:rFonts w:cs="Times New Roman"/>
          <w:b/>
          <w:szCs w:val="24"/>
          <w:lang w:val="en-US"/>
        </w:rPr>
      </w:pPr>
      <w:r w:rsidRPr="00B454AB">
        <w:rPr>
          <w:rFonts w:cs="Times New Roman"/>
          <w:b/>
          <w:szCs w:val="24"/>
          <w:lang w:val="en-US"/>
        </w:rPr>
        <w:t>Chapter in an Edited Book/</w:t>
      </w:r>
      <w:proofErr w:type="spellStart"/>
      <w:r w:rsidRPr="00B454AB">
        <w:rPr>
          <w:rFonts w:cs="Times New Roman"/>
          <w:b/>
          <w:szCs w:val="24"/>
          <w:lang w:val="en-US"/>
        </w:rPr>
        <w:t>Ebook</w:t>
      </w:r>
      <w:proofErr w:type="spellEnd"/>
      <w:r w:rsidRPr="00B454AB">
        <w:rPr>
          <w:rFonts w:cs="Times New Roman"/>
          <w:b/>
          <w:szCs w:val="24"/>
          <w:lang w:val="en-US"/>
        </w:rPr>
        <w:t xml:space="preserve"> References</w:t>
      </w:r>
    </w:p>
    <w:p w14:paraId="64717072" w14:textId="77777777" w:rsidR="003046DA" w:rsidRDefault="00FE1102" w:rsidP="003046DA">
      <w:pPr>
        <w:shd w:val="clear" w:color="auto" w:fill="FFFFFF" w:themeFill="background1"/>
        <w:tabs>
          <w:tab w:val="left" w:pos="1287"/>
        </w:tabs>
        <w:spacing w:line="240" w:lineRule="auto"/>
        <w:ind w:left="576" w:hanging="576"/>
        <w:rPr>
          <w:szCs w:val="24"/>
        </w:rPr>
      </w:pPr>
      <w:r w:rsidRPr="00B454AB">
        <w:rPr>
          <w:szCs w:val="24"/>
        </w:rPr>
        <w:t xml:space="preserve">Dillard, J. P. (2020). Currents in the study of persuasion. In M. B. Oliver, A. A. Raney, &amp; J. Bryant (Eds.), </w:t>
      </w:r>
      <w:r w:rsidRPr="00B454AB">
        <w:rPr>
          <w:i/>
          <w:szCs w:val="24"/>
        </w:rPr>
        <w:t>Media effects: Advances in theory and research</w:t>
      </w:r>
      <w:r w:rsidRPr="00B454AB">
        <w:rPr>
          <w:szCs w:val="24"/>
        </w:rPr>
        <w:t xml:space="preserve"> (4th ed., pp. 115–129). Routledge. </w:t>
      </w:r>
    </w:p>
    <w:p w14:paraId="0A040A92" w14:textId="35B906E2" w:rsidR="003046DA" w:rsidRDefault="00FE1102" w:rsidP="003046DA">
      <w:pPr>
        <w:shd w:val="clear" w:color="auto" w:fill="FFFFFF" w:themeFill="background1"/>
        <w:tabs>
          <w:tab w:val="left" w:pos="1287"/>
        </w:tabs>
        <w:spacing w:line="240" w:lineRule="auto"/>
        <w:ind w:left="576" w:hanging="576"/>
        <w:rPr>
          <w:szCs w:val="24"/>
        </w:rPr>
      </w:pPr>
      <w:r w:rsidRPr="00B454AB">
        <w:rPr>
          <w:szCs w:val="24"/>
        </w:rPr>
        <w:t>Thestrup, K. (2010). To transform, to communicate, to play</w:t>
      </w:r>
      <w:r w:rsidR="00235BD7">
        <w:rPr>
          <w:szCs w:val="24"/>
        </w:rPr>
        <w:t xml:space="preserve"> - </w:t>
      </w:r>
      <w:r w:rsidRPr="00B454AB">
        <w:rPr>
          <w:szCs w:val="24"/>
        </w:rPr>
        <w:t xml:space="preserve">The experimenting community in action. In E. Hygum &amp; P. M. Pedersen (Eds.), </w:t>
      </w:r>
      <w:r w:rsidRPr="00B454AB">
        <w:rPr>
          <w:i/>
          <w:szCs w:val="24"/>
        </w:rPr>
        <w:t>Early childhood education: Values and practices in Denmark.</w:t>
      </w:r>
      <w:r w:rsidRPr="00B454AB">
        <w:rPr>
          <w:szCs w:val="24"/>
        </w:rPr>
        <w:t xml:space="preserve"> Hans Reitzels Forlag. </w:t>
      </w:r>
      <w:r>
        <w:fldChar w:fldCharType="begin"/>
      </w:r>
      <w:r>
        <w:instrText>HYPERLINK "https://earlychildhoodeducation.digi.hansreitzel.dk/?id=192"</w:instrText>
      </w:r>
      <w:r>
        <w:fldChar w:fldCharType="separate"/>
      </w:r>
      <w:r w:rsidRPr="00B454AB">
        <w:rPr>
          <w:rStyle w:val="Hyperlink"/>
          <w:szCs w:val="24"/>
        </w:rPr>
        <w:t>https://earlychildhoodeducation.digi.hansreitzel.dk/?id=192</w:t>
      </w:r>
      <w:r>
        <w:fldChar w:fldCharType="end"/>
      </w:r>
      <w:r w:rsidRPr="00B454AB">
        <w:rPr>
          <w:szCs w:val="24"/>
        </w:rPr>
        <w:t xml:space="preserve"> </w:t>
      </w:r>
      <w:bookmarkEnd w:id="0"/>
    </w:p>
    <w:p w14:paraId="7AD8B8C6" w14:textId="5816462C" w:rsidR="003046DA" w:rsidRDefault="00FE1102" w:rsidP="003046DA">
      <w:pPr>
        <w:shd w:val="clear" w:color="auto" w:fill="FFFFFF" w:themeFill="background1"/>
        <w:tabs>
          <w:tab w:val="left" w:pos="1287"/>
        </w:tabs>
        <w:spacing w:before="120" w:line="240" w:lineRule="auto"/>
        <w:rPr>
          <w:rFonts w:cs="Times New Roman"/>
          <w:b/>
          <w:szCs w:val="24"/>
        </w:rPr>
      </w:pPr>
      <w:r w:rsidRPr="003046DA">
        <w:rPr>
          <w:rFonts w:cs="Times New Roman"/>
          <w:b/>
          <w:szCs w:val="24"/>
        </w:rPr>
        <w:t>Dictionary Entry References</w:t>
      </w:r>
    </w:p>
    <w:p w14:paraId="7E44CE38" w14:textId="77777777" w:rsidR="00477DD7" w:rsidRDefault="00FE1102" w:rsidP="00477DD7">
      <w:pPr>
        <w:shd w:val="clear" w:color="auto" w:fill="FFFFFF" w:themeFill="background1"/>
        <w:tabs>
          <w:tab w:val="left" w:pos="1287"/>
        </w:tabs>
        <w:spacing w:line="240" w:lineRule="auto"/>
        <w:ind w:left="576" w:hanging="576"/>
        <w:rPr>
          <w:szCs w:val="24"/>
        </w:rPr>
      </w:pPr>
      <w:r w:rsidRPr="00B454AB">
        <w:rPr>
          <w:szCs w:val="24"/>
        </w:rPr>
        <w:t xml:space="preserve">American Psychological Association. (n.d.). Just-world hypothesis. In </w:t>
      </w:r>
      <w:r w:rsidRPr="00B454AB">
        <w:rPr>
          <w:i/>
          <w:szCs w:val="24"/>
        </w:rPr>
        <w:t>APA dictionary of psychology</w:t>
      </w:r>
      <w:r w:rsidRPr="00B454AB">
        <w:rPr>
          <w:szCs w:val="24"/>
        </w:rPr>
        <w:t xml:space="preserve">. Retrieved January 18, 2020, from </w:t>
      </w:r>
      <w:r>
        <w:fldChar w:fldCharType="begin"/>
      </w:r>
      <w:r>
        <w:instrText>HYPERLINK "https://dictionary.apa.org/just-world-hypothesis"</w:instrText>
      </w:r>
      <w:r>
        <w:fldChar w:fldCharType="separate"/>
      </w:r>
      <w:r w:rsidRPr="00B454AB">
        <w:rPr>
          <w:rStyle w:val="Hyperlink"/>
          <w:szCs w:val="24"/>
        </w:rPr>
        <w:t>https://dictionary.apa.org/just-world-hypothesis</w:t>
      </w:r>
      <w:r>
        <w:fldChar w:fldCharType="end"/>
      </w:r>
      <w:r w:rsidRPr="00B454AB">
        <w:rPr>
          <w:szCs w:val="24"/>
        </w:rPr>
        <w:t xml:space="preserve"> </w:t>
      </w:r>
    </w:p>
    <w:p w14:paraId="332E4DE8" w14:textId="77777777" w:rsidR="00477DD7" w:rsidRDefault="00FE1102" w:rsidP="00477DD7">
      <w:pPr>
        <w:shd w:val="clear" w:color="auto" w:fill="FFFFFF" w:themeFill="background1"/>
        <w:tabs>
          <w:tab w:val="left" w:pos="1287"/>
        </w:tabs>
        <w:spacing w:line="240" w:lineRule="auto"/>
        <w:ind w:left="576" w:hanging="576"/>
        <w:rPr>
          <w:szCs w:val="24"/>
        </w:rPr>
      </w:pPr>
      <w:r w:rsidRPr="00B454AB">
        <w:rPr>
          <w:szCs w:val="24"/>
        </w:rPr>
        <w:t xml:space="preserve">Merriam-Webster. (2003). Litmus test. In </w:t>
      </w:r>
      <w:r w:rsidRPr="00B454AB">
        <w:rPr>
          <w:i/>
          <w:szCs w:val="24"/>
        </w:rPr>
        <w:t>Merriam-Webster’s collegiate dictionary</w:t>
      </w:r>
      <w:r w:rsidRPr="00B454AB">
        <w:rPr>
          <w:szCs w:val="24"/>
        </w:rPr>
        <w:t xml:space="preserve"> (11th ed., p. 727).</w:t>
      </w:r>
    </w:p>
    <w:p w14:paraId="06212959" w14:textId="126F9147" w:rsidR="00477DD7" w:rsidRDefault="00FE1102" w:rsidP="00477DD7">
      <w:pPr>
        <w:shd w:val="clear" w:color="auto" w:fill="FFFFFF" w:themeFill="background1"/>
        <w:tabs>
          <w:tab w:val="left" w:pos="1287"/>
        </w:tabs>
        <w:spacing w:before="120" w:line="240" w:lineRule="auto"/>
        <w:rPr>
          <w:rFonts w:cs="Times New Roman"/>
          <w:b/>
          <w:szCs w:val="24"/>
          <w:lang w:val="en-US"/>
        </w:rPr>
      </w:pPr>
      <w:r w:rsidRPr="00B454AB">
        <w:rPr>
          <w:rFonts w:cs="Times New Roman"/>
          <w:b/>
          <w:szCs w:val="24"/>
          <w:lang w:val="en-US"/>
        </w:rPr>
        <w:t xml:space="preserve">Report by a Government Agency References </w:t>
      </w:r>
    </w:p>
    <w:p w14:paraId="6E9236AD" w14:textId="413BEE35" w:rsidR="00FE1102" w:rsidRPr="00B454AB" w:rsidRDefault="00FE1102" w:rsidP="00477DD7">
      <w:pPr>
        <w:shd w:val="clear" w:color="auto" w:fill="FFFFFF" w:themeFill="background1"/>
        <w:tabs>
          <w:tab w:val="left" w:pos="1287"/>
        </w:tabs>
        <w:spacing w:line="240" w:lineRule="auto"/>
        <w:ind w:left="576" w:hanging="576"/>
        <w:rPr>
          <w:szCs w:val="24"/>
        </w:rPr>
      </w:pPr>
      <w:r w:rsidRPr="00B454AB">
        <w:rPr>
          <w:szCs w:val="24"/>
        </w:rPr>
        <w:t xml:space="preserve">National Cancer Institute. (2019). </w:t>
      </w:r>
      <w:r w:rsidRPr="00B454AB">
        <w:rPr>
          <w:i/>
          <w:szCs w:val="24"/>
        </w:rPr>
        <w:t>Taking time: Support for people with cancer</w:t>
      </w:r>
      <w:r w:rsidRPr="00B454AB">
        <w:rPr>
          <w:szCs w:val="24"/>
        </w:rPr>
        <w:t xml:space="preserve"> (NIH Publication No. 18-2059). U.S. Department of Health and Human Services, National Institutes of Health. </w:t>
      </w:r>
      <w:r>
        <w:fldChar w:fldCharType="begin"/>
      </w:r>
      <w:r>
        <w:instrText>HYPERLINK "https://www.cancer.gov/publications/patienteducation/takingtime.pdf"</w:instrText>
      </w:r>
      <w:r>
        <w:fldChar w:fldCharType="separate"/>
      </w:r>
      <w:r w:rsidRPr="00B454AB">
        <w:rPr>
          <w:rStyle w:val="Hyperlink"/>
          <w:szCs w:val="24"/>
        </w:rPr>
        <w:t>https://www.cancer.gov/publications/patienteducation/takingtime.pdf</w:t>
      </w:r>
      <w:r>
        <w:fldChar w:fldCharType="end"/>
      </w:r>
      <w:r w:rsidRPr="00B454AB">
        <w:rPr>
          <w:szCs w:val="24"/>
        </w:rPr>
        <w:t xml:space="preserve"> </w:t>
      </w:r>
    </w:p>
    <w:p w14:paraId="7A4874CB" w14:textId="77777777" w:rsidR="00FE1102" w:rsidRPr="00235BD7" w:rsidRDefault="00FE1102" w:rsidP="00235BD7">
      <w:pPr>
        <w:shd w:val="clear" w:color="auto" w:fill="FFFFFF" w:themeFill="background1"/>
        <w:spacing w:before="120" w:line="240" w:lineRule="auto"/>
        <w:rPr>
          <w:rFonts w:cs="Times New Roman"/>
          <w:b/>
          <w:szCs w:val="24"/>
        </w:rPr>
      </w:pPr>
      <w:r w:rsidRPr="00235BD7">
        <w:rPr>
          <w:rFonts w:cs="Times New Roman"/>
          <w:b/>
          <w:szCs w:val="24"/>
        </w:rPr>
        <w:t xml:space="preserve">Report with Individual Authors References </w:t>
      </w:r>
    </w:p>
    <w:p w14:paraId="48B589CE" w14:textId="77777777" w:rsidR="00FE1102" w:rsidRPr="00971D2E" w:rsidRDefault="00FE1102" w:rsidP="00D14BD2">
      <w:pPr>
        <w:shd w:val="clear" w:color="auto" w:fill="FFFFFF" w:themeFill="background1"/>
        <w:spacing w:line="240" w:lineRule="auto"/>
        <w:ind w:left="720" w:hangingChars="300" w:hanging="720"/>
        <w:rPr>
          <w:szCs w:val="24"/>
        </w:rPr>
      </w:pPr>
      <w:r w:rsidRPr="00971D2E">
        <w:rPr>
          <w:szCs w:val="24"/>
        </w:rPr>
        <w:t xml:space="preserve">Baral, P., Larsen, M., &amp; Archer, M. (2019). </w:t>
      </w:r>
      <w:r w:rsidRPr="00971D2E">
        <w:rPr>
          <w:i/>
          <w:szCs w:val="24"/>
        </w:rPr>
        <w:t>Does money grow on trees? Restoration financing in Southeast Asia.</w:t>
      </w:r>
      <w:r w:rsidRPr="00971D2E">
        <w:rPr>
          <w:szCs w:val="24"/>
        </w:rPr>
        <w:t xml:space="preserve"> Atlantic Council. </w:t>
      </w:r>
      <w:r>
        <w:fldChar w:fldCharType="begin"/>
      </w:r>
      <w:r>
        <w:instrText>HYPERLINK "https://www.atlanticcouncil.org/in-depth-researchreports/report/does-money-grow-on-trees-restoring-financing-insoutheast-asia/"</w:instrText>
      </w:r>
      <w:r>
        <w:fldChar w:fldCharType="separate"/>
      </w:r>
      <w:r w:rsidRPr="00971D2E">
        <w:rPr>
          <w:rStyle w:val="Hyperlink"/>
          <w:szCs w:val="24"/>
        </w:rPr>
        <w:t>https://www.atlanticcouncil.org/in-</w:t>
      </w:r>
      <w:r w:rsidRPr="00971D2E">
        <w:rPr>
          <w:rStyle w:val="Hyperlink"/>
          <w:szCs w:val="24"/>
        </w:rPr>
        <w:lastRenderedPageBreak/>
        <w:t>depth-researchreports/report/does-money-grow-on-trees-restoring-financing-insoutheast-asia/</w:t>
      </w:r>
      <w:r>
        <w:fldChar w:fldCharType="end"/>
      </w:r>
      <w:r w:rsidRPr="00971D2E">
        <w:rPr>
          <w:szCs w:val="24"/>
        </w:rPr>
        <w:t xml:space="preserve"> </w:t>
      </w:r>
    </w:p>
    <w:p w14:paraId="777479A0" w14:textId="77777777" w:rsidR="00FE1102" w:rsidRPr="00B454AB" w:rsidRDefault="00FE1102" w:rsidP="00D14BD2">
      <w:pPr>
        <w:shd w:val="clear" w:color="auto" w:fill="FFFFFF" w:themeFill="background1"/>
        <w:spacing w:line="240" w:lineRule="auto"/>
        <w:ind w:left="720" w:hangingChars="300" w:hanging="720"/>
        <w:rPr>
          <w:b/>
          <w:szCs w:val="24"/>
        </w:rPr>
      </w:pPr>
      <w:r w:rsidRPr="00971D2E">
        <w:rPr>
          <w:szCs w:val="24"/>
        </w:rPr>
        <w:t xml:space="preserve">Stuster, J., Adolf, J., Byrne, V., &amp; Greene, M. (2018). </w:t>
      </w:r>
      <w:r w:rsidRPr="00971D2E">
        <w:rPr>
          <w:i/>
          <w:szCs w:val="24"/>
        </w:rPr>
        <w:t xml:space="preserve">Human exploration of Mars: </w:t>
      </w:r>
      <w:r w:rsidRPr="00B454AB">
        <w:rPr>
          <w:i/>
          <w:szCs w:val="24"/>
        </w:rPr>
        <w:t>Preliminary lists of crew tasks</w:t>
      </w:r>
      <w:r w:rsidRPr="00B454AB">
        <w:rPr>
          <w:szCs w:val="24"/>
        </w:rPr>
        <w:t xml:space="preserve"> (Report No. NASA/CR2018-220043). National Aeronautics and Space Administration. </w:t>
      </w:r>
      <w:r>
        <w:fldChar w:fldCharType="begin"/>
      </w:r>
      <w:r>
        <w:instrText>HYPERLINK "https://ntrs.nasa.gov/archive/nasa/casi.ntrs.nasa.g%20ov/20190001401.pdf"</w:instrText>
      </w:r>
      <w:r>
        <w:fldChar w:fldCharType="separate"/>
      </w:r>
      <w:r w:rsidRPr="00B454AB">
        <w:rPr>
          <w:rStyle w:val="Hyperlink"/>
          <w:szCs w:val="24"/>
        </w:rPr>
        <w:t>https://ntrs.nasa.gov/archive/nasa/casi.ntrs.nasa.g ov/20190001401.pdf</w:t>
      </w:r>
      <w:r>
        <w:fldChar w:fldCharType="end"/>
      </w:r>
      <w:r w:rsidRPr="00B454AB">
        <w:rPr>
          <w:szCs w:val="24"/>
        </w:rPr>
        <w:t xml:space="preserve"> </w:t>
      </w:r>
    </w:p>
    <w:p w14:paraId="4A6AEE81" w14:textId="77777777" w:rsidR="00FE1102" w:rsidRPr="00B454AB" w:rsidRDefault="00FE1102" w:rsidP="00235BD7">
      <w:pPr>
        <w:pStyle w:val="ListParagraph"/>
        <w:shd w:val="clear" w:color="auto" w:fill="FFFFFF" w:themeFill="background1"/>
        <w:spacing w:before="120" w:line="240" w:lineRule="auto"/>
        <w:ind w:left="723" w:firstLine="0"/>
        <w:contextualSpacing w:val="0"/>
        <w:jc w:val="left"/>
        <w:rPr>
          <w:rFonts w:cs="Times New Roman"/>
          <w:b/>
          <w:szCs w:val="24"/>
        </w:rPr>
      </w:pPr>
      <w:r w:rsidRPr="00B454AB">
        <w:rPr>
          <w:rFonts w:cs="Times New Roman"/>
          <w:b/>
          <w:szCs w:val="24"/>
        </w:rPr>
        <w:t xml:space="preserve">White Paper References </w:t>
      </w:r>
    </w:p>
    <w:p w14:paraId="034C9C9D" w14:textId="77777777" w:rsidR="00FE1102" w:rsidRPr="00B454AB" w:rsidRDefault="00FE1102" w:rsidP="00D14BD2">
      <w:pPr>
        <w:shd w:val="clear" w:color="auto" w:fill="FFFFFF" w:themeFill="background1"/>
        <w:spacing w:line="240" w:lineRule="auto"/>
        <w:ind w:left="720" w:hangingChars="300" w:hanging="720"/>
        <w:rPr>
          <w:szCs w:val="24"/>
        </w:rPr>
      </w:pPr>
      <w:r w:rsidRPr="00B454AB">
        <w:rPr>
          <w:szCs w:val="24"/>
        </w:rPr>
        <w:t xml:space="preserve">Department for Business Innovation &amp; Skills. (2016). </w:t>
      </w:r>
      <w:r w:rsidRPr="00B454AB">
        <w:rPr>
          <w:i/>
          <w:szCs w:val="24"/>
        </w:rPr>
        <w:t>Success as a knowledge economy: Teaching excellent, social mobility and student choice</w:t>
      </w:r>
      <w:r w:rsidRPr="00B454AB">
        <w:rPr>
          <w:szCs w:val="24"/>
        </w:rPr>
        <w:t xml:space="preserve"> [White paper]. Crown. https://www.gov.uk/government/uploads/system/uploads/ attachment_data/file/523396/bis-16-265-success-as-a-knowledgeeconomy.pdf    </w:t>
      </w:r>
    </w:p>
    <w:p w14:paraId="2D20ED08" w14:textId="77777777" w:rsidR="00FE1102" w:rsidRPr="00B454AB" w:rsidRDefault="00FE1102" w:rsidP="00235BD7">
      <w:pPr>
        <w:pStyle w:val="ListParagraph"/>
        <w:shd w:val="clear" w:color="auto" w:fill="FFFFFF" w:themeFill="background1"/>
        <w:spacing w:before="120" w:line="240" w:lineRule="auto"/>
        <w:ind w:left="723" w:firstLine="0"/>
        <w:contextualSpacing w:val="0"/>
        <w:jc w:val="left"/>
        <w:rPr>
          <w:rFonts w:cs="Times New Roman"/>
          <w:b/>
          <w:szCs w:val="24"/>
          <w:lang w:val="en-US"/>
        </w:rPr>
      </w:pPr>
      <w:r w:rsidRPr="00B454AB">
        <w:rPr>
          <w:rFonts w:cs="Times New Roman"/>
          <w:b/>
          <w:szCs w:val="24"/>
          <w:lang w:val="en-US"/>
        </w:rPr>
        <w:t>Conference proceedings published as a whole book</w:t>
      </w:r>
    </w:p>
    <w:p w14:paraId="63321603" w14:textId="77777777" w:rsidR="00FE1102" w:rsidRPr="00B454AB" w:rsidRDefault="00FE1102" w:rsidP="00D14BD2">
      <w:pPr>
        <w:pStyle w:val="ListParagraph"/>
        <w:shd w:val="clear" w:color="auto" w:fill="FFFFFF" w:themeFill="background1"/>
        <w:spacing w:after="120" w:line="240" w:lineRule="auto"/>
        <w:ind w:hangingChars="300" w:hanging="720"/>
        <w:contextualSpacing w:val="0"/>
        <w:rPr>
          <w:rFonts w:cs="Times New Roman"/>
          <w:szCs w:val="24"/>
          <w:lang w:val="en-US"/>
        </w:rPr>
      </w:pPr>
      <w:proofErr w:type="spellStart"/>
      <w:r w:rsidRPr="00B454AB">
        <w:rPr>
          <w:rFonts w:cs="Times New Roman"/>
          <w:szCs w:val="24"/>
          <w:lang w:val="en-US"/>
        </w:rPr>
        <w:t>Kushilevitz</w:t>
      </w:r>
      <w:proofErr w:type="spellEnd"/>
      <w:r w:rsidRPr="00B454AB">
        <w:rPr>
          <w:rFonts w:cs="Times New Roman"/>
          <w:szCs w:val="24"/>
          <w:lang w:val="en-US"/>
        </w:rPr>
        <w:t xml:space="preserve">, E., &amp; Malkin, T. (Eds.). (2016). Lecture notes in computer science: Vol. 9562. Theory of cryptography. Springer. </w:t>
      </w:r>
      <w:hyperlink r:id="rId12" w:history="1">
        <w:r w:rsidRPr="00B454AB">
          <w:rPr>
            <w:rStyle w:val="Hyperlink"/>
            <w:rFonts w:cs="Times New Roman"/>
            <w:szCs w:val="24"/>
            <w:lang w:val="en-US"/>
          </w:rPr>
          <w:t>https://doi.org/10.1007/978-3-662-49096-9</w:t>
        </w:r>
      </w:hyperlink>
    </w:p>
    <w:p w14:paraId="13835439" w14:textId="77777777" w:rsidR="00FE1102" w:rsidRPr="00B454AB" w:rsidRDefault="00FE1102" w:rsidP="00235BD7">
      <w:pPr>
        <w:pStyle w:val="ListParagraph"/>
        <w:shd w:val="clear" w:color="auto" w:fill="FFFFFF" w:themeFill="background1"/>
        <w:spacing w:line="240" w:lineRule="auto"/>
        <w:ind w:left="723" w:firstLine="0"/>
        <w:contextualSpacing w:val="0"/>
        <w:rPr>
          <w:szCs w:val="24"/>
          <w:lang w:val="en-US"/>
        </w:rPr>
      </w:pPr>
      <w:r w:rsidRPr="00B454AB">
        <w:rPr>
          <w:rFonts w:cs="Times New Roman"/>
          <w:b/>
          <w:szCs w:val="24"/>
          <w:lang w:val="en-US"/>
        </w:rPr>
        <w:t xml:space="preserve">Conference proceedings published as a book chapter </w:t>
      </w:r>
    </w:p>
    <w:p w14:paraId="3042CE19" w14:textId="4BD3F02B" w:rsidR="00FE1102" w:rsidRPr="00B454AB" w:rsidRDefault="00FE1102" w:rsidP="00D14BD2">
      <w:pPr>
        <w:pStyle w:val="ListParagraph"/>
        <w:shd w:val="clear" w:color="auto" w:fill="FFFFFF" w:themeFill="background1"/>
        <w:spacing w:line="240" w:lineRule="auto"/>
        <w:ind w:hangingChars="300" w:hanging="720"/>
        <w:contextualSpacing w:val="0"/>
        <w:rPr>
          <w:rFonts w:cs="Times New Roman"/>
          <w:szCs w:val="24"/>
          <w:lang w:val="en-US"/>
        </w:rPr>
      </w:pPr>
      <w:proofErr w:type="spellStart"/>
      <w:r w:rsidRPr="00B454AB">
        <w:rPr>
          <w:rFonts w:cs="Times New Roman"/>
          <w:szCs w:val="24"/>
          <w:lang w:val="en-US"/>
        </w:rPr>
        <w:t>Bedenel</w:t>
      </w:r>
      <w:proofErr w:type="spellEnd"/>
      <w:r w:rsidRPr="00B454AB">
        <w:rPr>
          <w:rFonts w:cs="Times New Roman"/>
          <w:szCs w:val="24"/>
          <w:lang w:val="en-US"/>
        </w:rPr>
        <w:t xml:space="preserve">, A.-L., Jourdan, L., &amp; Biernacki, C. (2019). Probability estimation by an adapted genetic algorithm in web insurance. In R. </w:t>
      </w:r>
      <w:proofErr w:type="spellStart"/>
      <w:r w:rsidRPr="00B454AB">
        <w:rPr>
          <w:rFonts w:cs="Times New Roman"/>
          <w:szCs w:val="24"/>
          <w:lang w:val="en-US"/>
        </w:rPr>
        <w:t>Battiti</w:t>
      </w:r>
      <w:proofErr w:type="spellEnd"/>
      <w:r w:rsidRPr="00B454AB">
        <w:rPr>
          <w:rFonts w:cs="Times New Roman"/>
          <w:szCs w:val="24"/>
          <w:lang w:val="en-US"/>
        </w:rPr>
        <w:t xml:space="preserve">, M. </w:t>
      </w:r>
      <w:proofErr w:type="spellStart"/>
      <w:r w:rsidRPr="00B454AB">
        <w:rPr>
          <w:rFonts w:cs="Times New Roman"/>
          <w:szCs w:val="24"/>
          <w:lang w:val="en-US"/>
        </w:rPr>
        <w:t>Brunato</w:t>
      </w:r>
      <w:proofErr w:type="spellEnd"/>
      <w:r w:rsidRPr="00B454AB">
        <w:rPr>
          <w:rFonts w:cs="Times New Roman"/>
          <w:szCs w:val="24"/>
          <w:lang w:val="en-US"/>
        </w:rPr>
        <w:t xml:space="preserve">, I. </w:t>
      </w:r>
      <w:proofErr w:type="spellStart"/>
      <w:r w:rsidRPr="00B454AB">
        <w:rPr>
          <w:rFonts w:cs="Times New Roman"/>
          <w:szCs w:val="24"/>
          <w:lang w:val="en-US"/>
        </w:rPr>
        <w:t>Kotsireas</w:t>
      </w:r>
      <w:proofErr w:type="spellEnd"/>
      <w:r w:rsidRPr="00B454AB">
        <w:rPr>
          <w:rFonts w:cs="Times New Roman"/>
          <w:szCs w:val="24"/>
          <w:lang w:val="en-US"/>
        </w:rPr>
        <w:t xml:space="preserve">, &amp; P. </w:t>
      </w:r>
      <w:proofErr w:type="spellStart"/>
      <w:r w:rsidRPr="00B454AB">
        <w:rPr>
          <w:rFonts w:cs="Times New Roman"/>
          <w:szCs w:val="24"/>
          <w:lang w:val="en-US"/>
        </w:rPr>
        <w:t>Pardalos</w:t>
      </w:r>
      <w:proofErr w:type="spellEnd"/>
      <w:r w:rsidRPr="00B454AB">
        <w:rPr>
          <w:rFonts w:cs="Times New Roman"/>
          <w:szCs w:val="24"/>
          <w:lang w:val="en-US"/>
        </w:rPr>
        <w:t xml:space="preserve"> (Eds.), Lecture notes in computer science: Vol. 11353. Learning and intelligent optimization (pp. 225</w:t>
      </w:r>
      <w:r w:rsidR="0030409B">
        <w:rPr>
          <w:rFonts w:cs="Times New Roman"/>
          <w:szCs w:val="24"/>
          <w:lang w:val="en-US"/>
        </w:rPr>
        <w:t>-</w:t>
      </w:r>
      <w:r w:rsidRPr="00B454AB">
        <w:rPr>
          <w:rFonts w:cs="Times New Roman"/>
          <w:szCs w:val="24"/>
          <w:lang w:val="en-US"/>
        </w:rPr>
        <w:t>240). Springer. https://doi.org/10.1007/978- 3-030-05348-2_21</w:t>
      </w:r>
    </w:p>
    <w:p w14:paraId="0DE96230" w14:textId="77777777" w:rsidR="00FE1102" w:rsidRPr="00971D2E" w:rsidRDefault="00FE1102" w:rsidP="00235BD7">
      <w:pPr>
        <w:pStyle w:val="ListParagraph"/>
        <w:shd w:val="clear" w:color="auto" w:fill="FFFFFF" w:themeFill="background1"/>
        <w:spacing w:before="120" w:line="240" w:lineRule="auto"/>
        <w:ind w:left="723" w:firstLine="0"/>
        <w:contextualSpacing w:val="0"/>
        <w:jc w:val="left"/>
        <w:rPr>
          <w:rFonts w:cs="Times New Roman"/>
          <w:b/>
          <w:szCs w:val="24"/>
        </w:rPr>
      </w:pPr>
      <w:r w:rsidRPr="00971D2E">
        <w:rPr>
          <w:rFonts w:cs="Times New Roman"/>
          <w:b/>
          <w:szCs w:val="24"/>
        </w:rPr>
        <w:t xml:space="preserve">Conference Presentation References </w:t>
      </w:r>
    </w:p>
    <w:p w14:paraId="4D687B64" w14:textId="5ED49B4E" w:rsidR="00FE1102" w:rsidRDefault="00FE1102" w:rsidP="00D14BD2">
      <w:pPr>
        <w:shd w:val="clear" w:color="auto" w:fill="FFFFFF" w:themeFill="background1"/>
        <w:spacing w:line="240" w:lineRule="auto"/>
        <w:ind w:left="720" w:hangingChars="300" w:hanging="720"/>
        <w:rPr>
          <w:szCs w:val="24"/>
        </w:rPr>
      </w:pPr>
      <w:r w:rsidRPr="00971D2E">
        <w:rPr>
          <w:szCs w:val="24"/>
        </w:rPr>
        <w:t>Evans, A. C., Jr., Garbarino, J., Bocanegra, E., Kinscherff, R. T., &amp; Márquez-Greene, N. (2019, August 8</w:t>
      </w:r>
      <w:r w:rsidR="0030409B">
        <w:rPr>
          <w:szCs w:val="24"/>
        </w:rPr>
        <w:t>-</w:t>
      </w:r>
      <w:r w:rsidRPr="00971D2E">
        <w:rPr>
          <w:szCs w:val="24"/>
        </w:rPr>
        <w:t xml:space="preserve">11). </w:t>
      </w:r>
      <w:r w:rsidRPr="00971D2E">
        <w:rPr>
          <w:i/>
          <w:szCs w:val="24"/>
        </w:rPr>
        <w:t xml:space="preserve">Gun violence: An event on the power of community </w:t>
      </w:r>
      <w:r w:rsidRPr="00971D2E">
        <w:rPr>
          <w:szCs w:val="24"/>
        </w:rPr>
        <w:t xml:space="preserve">[Conference presentation]. APA 2019 Convention, Chicago, IL, United States. </w:t>
      </w:r>
      <w:hyperlink r:id="rId13" w:history="1">
        <w:r w:rsidRPr="00A63E52">
          <w:rPr>
            <w:rStyle w:val="Hyperlink"/>
            <w:szCs w:val="24"/>
          </w:rPr>
          <w:t>https://convention.apa.org/2019-video</w:t>
        </w:r>
      </w:hyperlink>
      <w:r>
        <w:rPr>
          <w:szCs w:val="24"/>
        </w:rPr>
        <w:t xml:space="preserve"> </w:t>
      </w:r>
    </w:p>
    <w:p w14:paraId="5E3DE90F" w14:textId="77777777" w:rsidR="003A6A7C" w:rsidRPr="00971D2E" w:rsidRDefault="003A6A7C" w:rsidP="00D14BD2">
      <w:pPr>
        <w:shd w:val="clear" w:color="auto" w:fill="FFFFFF" w:themeFill="background1"/>
        <w:spacing w:line="240" w:lineRule="auto"/>
        <w:ind w:left="720" w:hangingChars="300" w:hanging="720"/>
        <w:rPr>
          <w:szCs w:val="24"/>
        </w:rPr>
      </w:pPr>
    </w:p>
    <w:p w14:paraId="07673B33" w14:textId="77777777" w:rsidR="003A6A7C" w:rsidRPr="003A6A7C" w:rsidRDefault="003A6A7C" w:rsidP="003A6A7C">
      <w:pPr>
        <w:pStyle w:val="Heading3"/>
        <w:shd w:val="clear" w:color="auto" w:fill="DAEEF3" w:themeFill="accent5" w:themeFillTint="33"/>
        <w:spacing w:before="0" w:after="0"/>
        <w:rPr>
          <w:bCs/>
          <w:sz w:val="24"/>
          <w:szCs w:val="24"/>
          <w:lang w:val="ro-RO"/>
        </w:rPr>
      </w:pPr>
      <w:r w:rsidRPr="003A6A7C">
        <w:rPr>
          <w:bCs/>
          <w:sz w:val="24"/>
          <w:szCs w:val="24"/>
          <w:lang w:val="ro-RO"/>
        </w:rPr>
        <w:t>Submission Instructions</w:t>
      </w:r>
    </w:p>
    <w:p w14:paraId="1E56D5EB" w14:textId="21326F7B" w:rsidR="003A6A7C" w:rsidRPr="003A6A7C" w:rsidRDefault="003A6A7C" w:rsidP="003A6A7C">
      <w:pPr>
        <w:spacing w:before="240"/>
        <w:rPr>
          <w:lang w:val="ro-RO"/>
        </w:rPr>
      </w:pPr>
      <w:r w:rsidRPr="003A6A7C">
        <w:rPr>
          <w:lang w:val="ro-RO"/>
        </w:rPr>
        <w:t>Please submit your manuscript in editable Microsoft Word format (.docx) to the editorial team at the official journal email address</w:t>
      </w:r>
      <w:r w:rsidR="00112DF9">
        <w:rPr>
          <w:lang w:val="ro-RO"/>
        </w:rPr>
        <w:t xml:space="preserve"> (</w:t>
      </w:r>
      <w:hyperlink r:id="rId14" w:history="1">
        <w:r w:rsidR="00112DF9" w:rsidRPr="00183351">
          <w:rPr>
            <w:rStyle w:val="Hyperlink"/>
          </w:rPr>
          <w:t>eejrs.csie@gmail.com</w:t>
        </w:r>
      </w:hyperlink>
      <w:r w:rsidR="00112DF9">
        <w:rPr>
          <w:lang w:val="ro-RO"/>
        </w:rPr>
        <w:t>)</w:t>
      </w:r>
      <w:r w:rsidRPr="003A6A7C">
        <w:rPr>
          <w:lang w:val="ro-RO"/>
        </w:rPr>
        <w:t>. PDF files or other formats are not accepted for peer review.</w:t>
      </w:r>
    </w:p>
    <w:p w14:paraId="0459494E" w14:textId="77777777" w:rsidR="003A6A7C" w:rsidRPr="003A6A7C" w:rsidRDefault="003A6A7C" w:rsidP="003A6A7C">
      <w:pPr>
        <w:rPr>
          <w:b/>
          <w:bCs/>
          <w:lang w:val="ro-RO"/>
        </w:rPr>
      </w:pPr>
      <w:r w:rsidRPr="003A6A7C">
        <w:rPr>
          <w:b/>
          <w:bCs/>
          <w:lang w:val="ro-RO"/>
        </w:rPr>
        <w:t>Each submission must include:</w:t>
      </w:r>
    </w:p>
    <w:p w14:paraId="705DD9E6" w14:textId="77777777" w:rsidR="003A6A7C" w:rsidRPr="003A6A7C" w:rsidRDefault="003A6A7C" w:rsidP="003A6A7C">
      <w:pPr>
        <w:pStyle w:val="ListParagraph"/>
        <w:numPr>
          <w:ilvl w:val="0"/>
          <w:numId w:val="27"/>
        </w:numPr>
        <w:rPr>
          <w:lang w:val="ro-RO"/>
        </w:rPr>
      </w:pPr>
      <w:r w:rsidRPr="003A6A7C">
        <w:rPr>
          <w:lang w:val="ro-RO"/>
        </w:rPr>
        <w:t>The full article, formatted according to this template;</w:t>
      </w:r>
    </w:p>
    <w:p w14:paraId="6EE59804" w14:textId="77777777" w:rsidR="003A6A7C" w:rsidRPr="003A6A7C" w:rsidRDefault="003A6A7C" w:rsidP="003A6A7C">
      <w:pPr>
        <w:pStyle w:val="ListParagraph"/>
        <w:numPr>
          <w:ilvl w:val="0"/>
          <w:numId w:val="27"/>
        </w:numPr>
        <w:rPr>
          <w:lang w:val="ro-RO"/>
        </w:rPr>
      </w:pPr>
      <w:r w:rsidRPr="003A6A7C">
        <w:rPr>
          <w:lang w:val="ro-RO"/>
        </w:rPr>
        <w:t>A signed Author Statement confirming originality, authorship, and ethical compliance (see below).</w:t>
      </w:r>
    </w:p>
    <w:p w14:paraId="7905CF2E" w14:textId="77777777" w:rsidR="003A6A7C" w:rsidRPr="003A6A7C" w:rsidRDefault="003A6A7C" w:rsidP="003A6A7C">
      <w:pPr>
        <w:rPr>
          <w:lang w:val="ro-RO"/>
        </w:rPr>
      </w:pPr>
      <w:r w:rsidRPr="003A6A7C">
        <w:rPr>
          <w:lang w:val="ro-RO"/>
        </w:rPr>
        <w:t>Incomplete or improperly formatted submissions may be returned to the authors for revision before entering the review process.</w:t>
      </w:r>
    </w:p>
    <w:p w14:paraId="39996982" w14:textId="1D0BA045" w:rsidR="003A6A7C" w:rsidRDefault="003A6A7C">
      <w:pPr>
        <w:spacing w:after="200"/>
        <w:ind w:firstLine="0"/>
        <w:jc w:val="left"/>
        <w:rPr>
          <w:b/>
          <w:iCs/>
          <w:spacing w:val="5"/>
          <w:sz w:val="28"/>
          <w:szCs w:val="26"/>
          <w:lang w:val="ro-RO"/>
        </w:rPr>
      </w:pPr>
      <w:r>
        <w:rPr>
          <w:lang w:val="ro-RO"/>
        </w:rPr>
        <w:br w:type="page"/>
      </w:r>
    </w:p>
    <w:p w14:paraId="31DCFBE5" w14:textId="77777777" w:rsidR="00720138" w:rsidRPr="008E3BDF" w:rsidRDefault="00720138" w:rsidP="00720138">
      <w:pPr>
        <w:spacing w:before="120"/>
        <w:ind w:firstLine="0"/>
        <w:jc w:val="left"/>
        <w:rPr>
          <w:b/>
          <w:bCs/>
          <w:lang w:val="ro-RO"/>
        </w:rPr>
      </w:pPr>
      <w:r w:rsidRPr="008E3BDF">
        <w:rPr>
          <w:b/>
          <w:bCs/>
          <w:lang w:val="ro-RO"/>
        </w:rPr>
        <w:lastRenderedPageBreak/>
        <w:t>AUTHOR DECLARATION</w:t>
      </w:r>
    </w:p>
    <w:p w14:paraId="05B85889" w14:textId="77777777" w:rsidR="00720138" w:rsidRPr="008E3BDF" w:rsidRDefault="00720138" w:rsidP="00720138">
      <w:pPr>
        <w:spacing w:before="120"/>
        <w:ind w:firstLine="0"/>
        <w:jc w:val="left"/>
        <w:rPr>
          <w:b/>
          <w:bCs/>
          <w:i/>
          <w:iCs/>
          <w:lang w:val="ro-RO"/>
        </w:rPr>
      </w:pPr>
      <w:r w:rsidRPr="008E3BDF">
        <w:rPr>
          <w:b/>
          <w:bCs/>
          <w:i/>
          <w:iCs/>
          <w:lang w:val="ro-RO"/>
        </w:rPr>
        <w:t>Statement of Originality, Ethical Compliance and Publication License</w:t>
      </w:r>
    </w:p>
    <w:p w14:paraId="0C29392B" w14:textId="77777777" w:rsidR="00720138" w:rsidRPr="008E3BDF" w:rsidRDefault="00720138" w:rsidP="00720138">
      <w:pPr>
        <w:spacing w:before="60"/>
        <w:ind w:firstLine="0"/>
        <w:rPr>
          <w:sz w:val="22"/>
          <w:lang w:val="ro-RO"/>
        </w:rPr>
      </w:pPr>
      <w:r w:rsidRPr="008E3BDF">
        <w:rPr>
          <w:sz w:val="22"/>
          <w:lang w:val="ro-RO"/>
        </w:rPr>
        <w:t xml:space="preserve">By submitting this manuscript to the </w:t>
      </w:r>
      <w:r w:rsidRPr="008E3BDF">
        <w:rPr>
          <w:b/>
          <w:bCs/>
          <w:sz w:val="22"/>
          <w:lang w:val="ro-RO"/>
        </w:rPr>
        <w:t>Eastern European Journal of Regional Studies (EEJRS)</w:t>
      </w:r>
      <w:r w:rsidRPr="008E3BDF">
        <w:rPr>
          <w:sz w:val="22"/>
          <w:lang w:val="ro-RO"/>
        </w:rPr>
        <w:t xml:space="preserve">, </w:t>
      </w:r>
      <w:r w:rsidRPr="008E3BDF">
        <w:rPr>
          <w:sz w:val="22"/>
          <w:highlight w:val="lightGray"/>
          <w:lang w:val="ro-RO"/>
        </w:rPr>
        <w:t>I/we</w:t>
      </w:r>
      <w:r w:rsidRPr="008E3BDF">
        <w:rPr>
          <w:sz w:val="22"/>
          <w:lang w:val="ro-RO"/>
        </w:rPr>
        <w:t xml:space="preserve"> declare and agree that:</w:t>
      </w:r>
    </w:p>
    <w:p w14:paraId="2482DF58" w14:textId="77777777" w:rsidR="00720138" w:rsidRPr="008E3BDF" w:rsidRDefault="00720138" w:rsidP="00720138">
      <w:pPr>
        <w:spacing w:before="60"/>
        <w:ind w:firstLine="0"/>
        <w:rPr>
          <w:sz w:val="22"/>
          <w:lang w:val="ro-RO"/>
        </w:rPr>
      </w:pPr>
      <w:r w:rsidRPr="008E3BDF">
        <w:rPr>
          <w:b/>
          <w:bCs/>
          <w:sz w:val="22"/>
          <w:lang w:val="ro-RO"/>
        </w:rPr>
        <w:t xml:space="preserve">Originality. </w:t>
      </w:r>
      <w:r w:rsidRPr="008E3BDF">
        <w:rPr>
          <w:sz w:val="22"/>
          <w:lang w:val="ro-RO"/>
        </w:rPr>
        <w:t>The submitted manuscript is an original work, has not been previously published, and is not under consideration for publication elsewhere. All sources used are properly cited in accordance with academic standards.</w:t>
      </w:r>
    </w:p>
    <w:p w14:paraId="4BBEF9B3" w14:textId="77777777" w:rsidR="00720138" w:rsidRPr="008E3BDF" w:rsidRDefault="00720138" w:rsidP="00720138">
      <w:pPr>
        <w:spacing w:before="60"/>
        <w:ind w:firstLine="0"/>
        <w:rPr>
          <w:sz w:val="22"/>
          <w:lang w:val="ro-RO"/>
        </w:rPr>
      </w:pPr>
      <w:r w:rsidRPr="008E3BDF">
        <w:rPr>
          <w:b/>
          <w:bCs/>
          <w:sz w:val="22"/>
          <w:lang w:val="ro-RO"/>
        </w:rPr>
        <w:t xml:space="preserve">Authorship. </w:t>
      </w:r>
      <w:r w:rsidRPr="008E3BDF">
        <w:rPr>
          <w:sz w:val="22"/>
          <w:lang w:val="ro-RO"/>
        </w:rPr>
        <w:t>All listed authors have made significant scientific contributions to the research and preparation of the manuscript and have approved the final submitted version.</w:t>
      </w:r>
    </w:p>
    <w:p w14:paraId="787E33D9" w14:textId="77777777" w:rsidR="00720138" w:rsidRPr="008E3BDF" w:rsidRDefault="00720138" w:rsidP="00720138">
      <w:pPr>
        <w:spacing w:before="60"/>
        <w:ind w:firstLine="0"/>
        <w:rPr>
          <w:sz w:val="22"/>
          <w:lang w:val="ro-RO"/>
        </w:rPr>
      </w:pPr>
      <w:r w:rsidRPr="008E3BDF">
        <w:rPr>
          <w:b/>
          <w:bCs/>
          <w:sz w:val="22"/>
          <w:lang w:val="ro-RO"/>
        </w:rPr>
        <w:t xml:space="preserve">Plagiarism Policy. </w:t>
      </w:r>
      <w:r w:rsidRPr="008E3BDF">
        <w:rPr>
          <w:sz w:val="22"/>
          <w:lang w:val="ro-RO"/>
        </w:rPr>
        <w:t>I/We understand that plagiarism or self-plagiarism in any form, including copying, paraphrasing without proper attribution, or misappropriation of intellectual work, constitutes unethical scientific conduct and may result in rejection or retraction.</w:t>
      </w:r>
    </w:p>
    <w:p w14:paraId="1C97F449" w14:textId="77777777" w:rsidR="00720138" w:rsidRPr="008E3BDF" w:rsidRDefault="00720138" w:rsidP="00720138">
      <w:pPr>
        <w:spacing w:before="60"/>
        <w:ind w:firstLine="0"/>
        <w:rPr>
          <w:sz w:val="22"/>
          <w:lang w:val="ro-RO"/>
        </w:rPr>
      </w:pPr>
      <w:r w:rsidRPr="008E3BDF">
        <w:rPr>
          <w:b/>
          <w:bCs/>
          <w:sz w:val="22"/>
          <w:lang w:val="ro-RO"/>
        </w:rPr>
        <w:t xml:space="preserve">Conflicts of Interest and Funding. </w:t>
      </w:r>
      <w:r w:rsidRPr="008E3BDF">
        <w:rPr>
          <w:sz w:val="22"/>
          <w:lang w:val="ro-RO"/>
        </w:rPr>
        <w:t>All financial support and funding sources related to this research have been properly acknowledged. Any financial, institutional, or personal conflicts of interest that could influence the manuscript have been disclosed.</w:t>
      </w:r>
    </w:p>
    <w:p w14:paraId="0C835017" w14:textId="77777777" w:rsidR="00720138" w:rsidRPr="008E3BDF" w:rsidRDefault="00720138" w:rsidP="00720138">
      <w:pPr>
        <w:spacing w:before="60"/>
        <w:ind w:firstLine="0"/>
        <w:rPr>
          <w:sz w:val="22"/>
          <w:lang w:val="ro-RO"/>
        </w:rPr>
      </w:pPr>
      <w:r w:rsidRPr="008E3BDF">
        <w:rPr>
          <w:b/>
          <w:bCs/>
          <w:sz w:val="22"/>
          <w:lang w:val="ro-RO"/>
        </w:rPr>
        <w:t xml:space="preserve">Ethical Compliance. </w:t>
      </w:r>
      <w:r w:rsidRPr="008E3BDF">
        <w:rPr>
          <w:sz w:val="22"/>
          <w:lang w:val="ro-RO"/>
        </w:rPr>
        <w:t>Where applicable, research involving human participants was conducted in accordance with relevant ethical standards and regulations, including informed consent.</w:t>
      </w:r>
    </w:p>
    <w:p w14:paraId="24A44558" w14:textId="77777777" w:rsidR="00720138" w:rsidRPr="008E3BDF" w:rsidRDefault="00720138" w:rsidP="00720138">
      <w:pPr>
        <w:spacing w:before="60"/>
        <w:ind w:firstLine="0"/>
        <w:rPr>
          <w:sz w:val="22"/>
          <w:lang w:val="ro-RO"/>
        </w:rPr>
      </w:pPr>
      <w:r w:rsidRPr="008E3BDF">
        <w:rPr>
          <w:b/>
          <w:bCs/>
          <w:sz w:val="22"/>
          <w:lang w:val="ro-RO"/>
        </w:rPr>
        <w:t xml:space="preserve">Data Responsibility. </w:t>
      </w:r>
      <w:r w:rsidRPr="008E3BDF">
        <w:rPr>
          <w:sz w:val="22"/>
          <w:highlight w:val="lightGray"/>
          <w:lang w:val="ro-RO"/>
        </w:rPr>
        <w:t>I/We</w:t>
      </w:r>
      <w:r w:rsidRPr="008E3BDF">
        <w:rPr>
          <w:sz w:val="22"/>
          <w:lang w:val="ro-RO"/>
        </w:rPr>
        <w:t xml:space="preserve"> agree to provide raw research data for editorial review if requested and to retain such data for a reasonable period after publication.</w:t>
      </w:r>
    </w:p>
    <w:p w14:paraId="4D050348" w14:textId="77777777" w:rsidR="00720138" w:rsidRPr="008E3BDF" w:rsidRDefault="00720138" w:rsidP="00720138">
      <w:pPr>
        <w:spacing w:before="60"/>
        <w:ind w:firstLine="0"/>
        <w:rPr>
          <w:sz w:val="22"/>
          <w:lang w:val="ro-RO"/>
        </w:rPr>
      </w:pPr>
      <w:r w:rsidRPr="008E3BDF">
        <w:rPr>
          <w:b/>
          <w:bCs/>
          <w:sz w:val="22"/>
          <w:lang w:val="ro-RO"/>
        </w:rPr>
        <w:t xml:space="preserve">Corrections After Publication.  </w:t>
      </w:r>
      <w:r w:rsidRPr="008E3BDF">
        <w:rPr>
          <w:sz w:val="22"/>
          <w:lang w:val="ro-RO"/>
        </w:rPr>
        <w:t xml:space="preserve">If a significant error or inaccuracy is discovered after publication, </w:t>
      </w:r>
      <w:r w:rsidRPr="008E3BDF">
        <w:rPr>
          <w:sz w:val="22"/>
          <w:highlight w:val="lightGray"/>
          <w:lang w:val="ro-RO"/>
        </w:rPr>
        <w:t>I/we</w:t>
      </w:r>
      <w:r w:rsidRPr="008E3BDF">
        <w:rPr>
          <w:sz w:val="22"/>
          <w:lang w:val="ro-RO"/>
        </w:rPr>
        <w:t xml:space="preserve"> agree to promptly notify the Editorial Board and cooperate in issuing corrections or retractions where necessary.</w:t>
      </w:r>
    </w:p>
    <w:p w14:paraId="545BB17A" w14:textId="77777777" w:rsidR="00720138" w:rsidRPr="008E3BDF" w:rsidRDefault="00720138" w:rsidP="00720138">
      <w:pPr>
        <w:spacing w:before="60"/>
        <w:ind w:firstLine="0"/>
        <w:rPr>
          <w:sz w:val="22"/>
          <w:lang w:val="ro-RO"/>
        </w:rPr>
      </w:pPr>
      <w:r w:rsidRPr="008E3BDF">
        <w:rPr>
          <w:b/>
          <w:bCs/>
          <w:sz w:val="22"/>
          <w:lang w:val="ro-RO"/>
        </w:rPr>
        <w:t xml:space="preserve">Publication License. </w:t>
      </w:r>
      <w:r w:rsidRPr="008E3BDF">
        <w:rPr>
          <w:sz w:val="22"/>
          <w:highlight w:val="lightGray"/>
          <w:lang w:val="ro-RO"/>
        </w:rPr>
        <w:t>I/We</w:t>
      </w:r>
      <w:r w:rsidRPr="008E3BDF">
        <w:rPr>
          <w:sz w:val="22"/>
          <w:lang w:val="ro-RO"/>
        </w:rPr>
        <w:t xml:space="preserve"> grant the Eastern European Journal of Regional Studies (EEJRS) the non-exclusive right to publish, reproduce, distribute, archive, and make the article available in print and electronic formats, including online platforms and indexing databases.</w:t>
      </w:r>
      <w:r w:rsidRPr="008E3BDF">
        <w:rPr>
          <w:sz w:val="22"/>
          <w:lang w:val="ro-RO"/>
        </w:rPr>
        <w:br/>
      </w:r>
      <w:r w:rsidRPr="008E3BDF">
        <w:rPr>
          <w:sz w:val="22"/>
          <w:highlight w:val="lightGray"/>
          <w:lang w:val="ro-RO"/>
        </w:rPr>
        <w:t>I/We</w:t>
      </w:r>
      <w:r w:rsidRPr="008E3BDF">
        <w:rPr>
          <w:sz w:val="22"/>
          <w:lang w:val="ro-RO"/>
        </w:rPr>
        <w:t xml:space="preserve"> retain the copyright of the article.</w:t>
      </w:r>
    </w:p>
    <w:p w14:paraId="5CB48ABB" w14:textId="77777777" w:rsidR="00720138" w:rsidRPr="008E3BDF" w:rsidRDefault="00720138" w:rsidP="00720138">
      <w:pPr>
        <w:spacing w:before="120"/>
        <w:ind w:firstLine="0"/>
        <w:jc w:val="left"/>
        <w:rPr>
          <w:b/>
          <w:bCs/>
          <w:lang w:val="ro-RO"/>
        </w:rPr>
      </w:pPr>
      <w:r w:rsidRPr="008E3BDF">
        <w:rPr>
          <w:b/>
          <w:bCs/>
          <w:lang w:val="ro-RO"/>
        </w:rPr>
        <w:t>Manuscript Information</w:t>
      </w:r>
    </w:p>
    <w:p w14:paraId="153B19FA" w14:textId="77777777" w:rsidR="00720138" w:rsidRPr="008E3BDF" w:rsidRDefault="00720138" w:rsidP="00720138">
      <w:pPr>
        <w:spacing w:before="120"/>
        <w:ind w:firstLine="0"/>
        <w:jc w:val="left"/>
        <w:rPr>
          <w:lang w:val="ro-RO"/>
        </w:rPr>
      </w:pPr>
      <w:r w:rsidRPr="008E3BDF">
        <w:rPr>
          <w:b/>
          <w:bCs/>
          <w:lang w:val="ro-RO"/>
        </w:rPr>
        <w:t>Title of the article:</w:t>
      </w:r>
      <w:r>
        <w:rPr>
          <w:b/>
          <w:bCs/>
          <w:lang w:val="ro-RO"/>
        </w:rPr>
        <w:t xml:space="preserve"> </w:t>
      </w:r>
      <w:r w:rsidRPr="008E3BDF">
        <w:rPr>
          <w:lang w:val="ro-RO"/>
        </w:rPr>
        <w:t>................................................................................................................</w:t>
      </w:r>
    </w:p>
    <w:p w14:paraId="176050D5" w14:textId="77777777" w:rsidR="00720138" w:rsidRPr="008E3BDF" w:rsidRDefault="00720138" w:rsidP="00720138">
      <w:pPr>
        <w:spacing w:before="120"/>
        <w:ind w:firstLine="0"/>
        <w:jc w:val="left"/>
        <w:rPr>
          <w:lang w:val="ro-RO"/>
        </w:rPr>
      </w:pPr>
      <w:r w:rsidRPr="008E3BDF">
        <w:rPr>
          <w:b/>
          <w:bCs/>
          <w:lang w:val="ro-RO"/>
        </w:rPr>
        <w:t>Author(s) full name(s):</w:t>
      </w:r>
      <w:r w:rsidRPr="008E3BDF">
        <w:rPr>
          <w:lang w:val="ro-RO"/>
        </w:rPr>
        <w:t>...........................................................................................................</w:t>
      </w:r>
    </w:p>
    <w:p w14:paraId="6509BA04" w14:textId="77777777" w:rsidR="00720138" w:rsidRPr="008E3BDF" w:rsidRDefault="00720138" w:rsidP="00720138">
      <w:pPr>
        <w:spacing w:before="120"/>
        <w:ind w:firstLine="0"/>
        <w:jc w:val="left"/>
        <w:rPr>
          <w:lang w:val="ro-RO"/>
        </w:rPr>
      </w:pPr>
      <w:r w:rsidRPr="008E3BDF">
        <w:rPr>
          <w:b/>
          <w:bCs/>
          <w:lang w:val="ro-RO"/>
        </w:rPr>
        <w:t>Signature(s):</w:t>
      </w:r>
      <w:r>
        <w:rPr>
          <w:b/>
          <w:bCs/>
          <w:lang w:val="ro-RO"/>
        </w:rPr>
        <w:t xml:space="preserve"> </w:t>
      </w:r>
      <w:r w:rsidRPr="008E3BDF">
        <w:rPr>
          <w:lang w:val="ro-RO"/>
        </w:rPr>
        <w:t>...........................................................................................................................</w:t>
      </w:r>
    </w:p>
    <w:p w14:paraId="413225F6" w14:textId="77777777" w:rsidR="00720138" w:rsidRPr="008E3BDF" w:rsidRDefault="00720138" w:rsidP="00720138">
      <w:pPr>
        <w:spacing w:before="120"/>
        <w:ind w:firstLine="0"/>
        <w:jc w:val="left"/>
        <w:rPr>
          <w:lang w:val="ro-RO"/>
        </w:rPr>
      </w:pPr>
      <w:r w:rsidRPr="008E3BDF">
        <w:rPr>
          <w:b/>
          <w:bCs/>
          <w:lang w:val="ro-RO"/>
        </w:rPr>
        <w:t>Date:</w:t>
      </w:r>
      <w:r>
        <w:rPr>
          <w:b/>
          <w:bCs/>
          <w:lang w:val="ro-RO"/>
        </w:rPr>
        <w:t xml:space="preserve"> </w:t>
      </w:r>
      <w:r w:rsidRPr="008E3BDF">
        <w:rPr>
          <w:lang w:val="ro-RO"/>
        </w:rPr>
        <w:t>........................................................................................................................................</w:t>
      </w:r>
    </w:p>
    <w:p w14:paraId="3BE72788" w14:textId="77777777" w:rsidR="00720138" w:rsidRPr="008E3BDF" w:rsidRDefault="00720138" w:rsidP="00720138">
      <w:pPr>
        <w:spacing w:before="240"/>
        <w:ind w:firstLine="0"/>
        <w:jc w:val="left"/>
        <w:rPr>
          <w:i/>
          <w:iCs/>
          <w:sz w:val="22"/>
          <w:lang w:val="ro-RO"/>
        </w:rPr>
      </w:pPr>
      <w:r w:rsidRPr="008E3BDF">
        <w:rPr>
          <w:b/>
          <w:bCs/>
          <w:i/>
          <w:iCs/>
          <w:sz w:val="22"/>
          <w:lang w:val="ro-RO"/>
        </w:rPr>
        <w:t>Instructions:</w:t>
      </w:r>
      <w:r w:rsidRPr="008E3BDF">
        <w:rPr>
          <w:sz w:val="22"/>
          <w:lang w:val="ro-RO"/>
        </w:rPr>
        <w:br/>
      </w:r>
      <w:r w:rsidRPr="008E3BDF">
        <w:rPr>
          <w:i/>
          <w:iCs/>
          <w:sz w:val="22"/>
          <w:lang w:val="ro-RO"/>
        </w:rPr>
        <w:t xml:space="preserve">Please download, complete, and sign this declaration as a </w:t>
      </w:r>
      <w:r w:rsidRPr="008E3BDF">
        <w:rPr>
          <w:b/>
          <w:bCs/>
          <w:i/>
          <w:iCs/>
          <w:sz w:val="22"/>
          <w:lang w:val="ro-RO"/>
        </w:rPr>
        <w:t>separate document</w:t>
      </w:r>
      <w:r w:rsidRPr="008E3BDF">
        <w:rPr>
          <w:i/>
          <w:iCs/>
          <w:sz w:val="22"/>
          <w:lang w:val="ro-RO"/>
        </w:rPr>
        <w:t xml:space="preserve">. Each author must include their full name and provide a </w:t>
      </w:r>
      <w:r w:rsidRPr="008E3BDF">
        <w:rPr>
          <w:b/>
          <w:bCs/>
          <w:i/>
          <w:iCs/>
          <w:sz w:val="22"/>
          <w:lang w:val="ro-RO"/>
        </w:rPr>
        <w:t>signature</w:t>
      </w:r>
      <w:r w:rsidRPr="008E3BDF">
        <w:rPr>
          <w:i/>
          <w:iCs/>
          <w:sz w:val="22"/>
          <w:lang w:val="ro-RO"/>
        </w:rPr>
        <w:t>, either handwritten (olograph) or electronic (e.g., scanned signature, digital signature, or e-sign tool).</w:t>
      </w:r>
    </w:p>
    <w:p w14:paraId="2DE46C17" w14:textId="77777777" w:rsidR="00720138" w:rsidRPr="008E3BDF" w:rsidRDefault="00720138" w:rsidP="00720138">
      <w:pPr>
        <w:spacing w:before="60"/>
        <w:ind w:firstLine="0"/>
        <w:rPr>
          <w:i/>
          <w:iCs/>
          <w:sz w:val="22"/>
          <w:lang w:val="ro-RO"/>
        </w:rPr>
      </w:pPr>
      <w:r w:rsidRPr="008E3BDF">
        <w:rPr>
          <w:i/>
          <w:iCs/>
          <w:sz w:val="22"/>
          <w:lang w:val="ro-RO"/>
        </w:rPr>
        <w:t xml:space="preserve">The signed declaration must be submitted </w:t>
      </w:r>
      <w:r w:rsidRPr="008E3BDF">
        <w:rPr>
          <w:b/>
          <w:bCs/>
          <w:i/>
          <w:iCs/>
          <w:sz w:val="22"/>
          <w:lang w:val="ro-RO"/>
        </w:rPr>
        <w:t>together with the manuscript</w:t>
      </w:r>
      <w:r w:rsidRPr="008E3BDF">
        <w:rPr>
          <w:i/>
          <w:iCs/>
          <w:sz w:val="22"/>
          <w:lang w:val="ro-RO"/>
        </w:rPr>
        <w:t>, as a separate file (.pdf, .docx, .png etc.), attached to the same email.</w:t>
      </w:r>
    </w:p>
    <w:p w14:paraId="03536B2A" w14:textId="1264E5F4" w:rsidR="00703621" w:rsidRPr="00720138" w:rsidRDefault="00720138" w:rsidP="00720138">
      <w:pPr>
        <w:spacing w:before="60"/>
        <w:ind w:firstLine="0"/>
        <w:rPr>
          <w:i/>
          <w:iCs/>
          <w:sz w:val="22"/>
          <w:lang w:val="ro-RO"/>
        </w:rPr>
      </w:pPr>
      <w:r w:rsidRPr="008E3BDF">
        <w:rPr>
          <w:i/>
          <w:iCs/>
          <w:sz w:val="22"/>
          <w:lang w:val="ro-RO"/>
        </w:rPr>
        <w:t>Submissions without this declaration will not be considered for review.</w:t>
      </w:r>
    </w:p>
    <w:sectPr w:rsidR="00703621" w:rsidRPr="00720138" w:rsidSect="00AC7A48">
      <w:headerReference w:type="default" r:id="rId15"/>
      <w:footerReference w:type="even" r:id="rId16"/>
      <w:footerReference w:type="default" r:id="rId17"/>
      <w:pgSz w:w="11906" w:h="16838"/>
      <w:pgMar w:top="1418" w:right="1418" w:bottom="1418" w:left="1701" w:header="709"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DCCF" w14:textId="77777777" w:rsidR="0074329D" w:rsidRDefault="0074329D">
      <w:r>
        <w:separator/>
      </w:r>
    </w:p>
  </w:endnote>
  <w:endnote w:type="continuationSeparator" w:id="0">
    <w:p w14:paraId="09A20D34" w14:textId="77777777" w:rsidR="0074329D" w:rsidRDefault="007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9798" w14:textId="77777777" w:rsidR="00577E34" w:rsidRDefault="00E218A6">
    <w:pPr>
      <w:pBdr>
        <w:top w:val="nil"/>
        <w:left w:val="nil"/>
        <w:bottom w:val="nil"/>
        <w:right w:val="nil"/>
        <w:between w:val="nil"/>
      </w:pBdr>
      <w:tabs>
        <w:tab w:val="center" w:pos="4536"/>
        <w:tab w:val="right" w:pos="9072"/>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456BA7D1" w14:textId="77777777" w:rsidR="00577E34" w:rsidRDefault="00577E34">
    <w:pPr>
      <w:pBdr>
        <w:top w:val="nil"/>
        <w:left w:val="nil"/>
        <w:bottom w:val="nil"/>
        <w:right w:val="nil"/>
        <w:between w:val="nil"/>
      </w:pBdr>
      <w:tabs>
        <w:tab w:val="center" w:pos="4536"/>
        <w:tab w:val="right" w:pos="9072"/>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4" w:type="pct"/>
      <w:tblCellMar>
        <w:top w:w="72" w:type="dxa"/>
        <w:left w:w="115" w:type="dxa"/>
        <w:bottom w:w="72" w:type="dxa"/>
        <w:right w:w="115" w:type="dxa"/>
      </w:tblCellMar>
      <w:tblLook w:val="04A0" w:firstRow="1" w:lastRow="0" w:firstColumn="1" w:lastColumn="0" w:noHBand="0" w:noVBand="1"/>
    </w:tblPr>
    <w:tblGrid>
      <w:gridCol w:w="8122"/>
      <w:gridCol w:w="992"/>
    </w:tblGrid>
    <w:tr w:rsidR="005F4A57" w:rsidRPr="00BD5245" w14:paraId="0A838A5B" w14:textId="77777777" w:rsidTr="00A47118">
      <w:trPr>
        <w:trHeight w:val="368"/>
      </w:trPr>
      <w:tc>
        <w:tcPr>
          <w:tcW w:w="4456" w:type="pct"/>
        </w:tcPr>
        <w:p w14:paraId="2536E3B7" w14:textId="125EE68A" w:rsidR="005F4A57" w:rsidRDefault="005F4A57" w:rsidP="00A47118">
          <w:pPr>
            <w:pStyle w:val="Footer"/>
            <w:tabs>
              <w:tab w:val="clear" w:pos="9689"/>
              <w:tab w:val="left" w:pos="5640"/>
            </w:tabs>
            <w:spacing w:line="240" w:lineRule="auto"/>
            <w:ind w:firstLine="0"/>
          </w:pPr>
          <w:r>
            <w:rPr>
              <w:noProof/>
              <w:lang w:val="en-US"/>
            </w:rPr>
            <mc:AlternateContent>
              <mc:Choice Requires="wps">
                <w:drawing>
                  <wp:anchor distT="0" distB="0" distL="114300" distR="114300" simplePos="0" relativeHeight="251658752" behindDoc="0" locked="0" layoutInCell="1" allowOverlap="1" wp14:anchorId="735F8A4A" wp14:editId="20D03C17">
                    <wp:simplePos x="0" y="0"/>
                    <wp:positionH relativeFrom="column">
                      <wp:posOffset>-59055</wp:posOffset>
                    </wp:positionH>
                    <wp:positionV relativeFrom="paragraph">
                      <wp:posOffset>-12065</wp:posOffset>
                    </wp:positionV>
                    <wp:extent cx="5669280" cy="0"/>
                    <wp:effectExtent l="0" t="0" r="26670" b="19050"/>
                    <wp:wrapNone/>
                    <wp:docPr id="16" name="Straight Connector 16"/>
                    <wp:cNvGraphicFramePr/>
                    <a:graphic xmlns:a="http://schemas.openxmlformats.org/drawingml/2006/main">
                      <a:graphicData uri="http://schemas.microsoft.com/office/word/2010/wordprocessingShape">
                        <wps:wsp>
                          <wps:cNvCnPr/>
                          <wps:spPr>
                            <a:xfrm>
                              <a:off x="0" y="0"/>
                              <a:ext cx="5669280" cy="0"/>
                            </a:xfrm>
                            <a:prstGeom prst="line">
                              <a:avLst/>
                            </a:prstGeom>
                            <a:noFill/>
                            <a:ln w="9525" cap="flat" cmpd="sng" algn="ctr">
                              <a:solidFill>
                                <a:sysClr val="windowText" lastClr="000000">
                                  <a:lumMod val="85000"/>
                                  <a:lumOff val="1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BFC7F5" id="Straight Connector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95pt" to="441.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" strokecolor="#262626"/>
                </w:pict>
              </mc:Fallback>
            </mc:AlternateContent>
          </w:r>
          <w:r w:rsidRPr="00BD19B2">
            <w:rPr>
              <w:color w:val="404040" w:themeColor="text1" w:themeTint="BF"/>
              <w:lang w:val="en-US"/>
            </w:rPr>
            <w:t>Received:</w:t>
          </w:r>
          <w:r w:rsidR="00A47118">
            <w:rPr>
              <w:color w:val="404040" w:themeColor="text1" w:themeTint="BF"/>
              <w:lang w:val="en-US"/>
            </w:rPr>
            <w:t xml:space="preserve">    </w:t>
          </w:r>
          <w:r w:rsidRPr="00BD19B2">
            <w:rPr>
              <w:color w:val="404040" w:themeColor="text1" w:themeTint="BF"/>
              <w:lang w:val="en-US"/>
            </w:rPr>
            <w:t>Accepted:</w:t>
          </w:r>
          <w:r w:rsidRPr="00BD19B2">
            <w:rPr>
              <w:color w:val="FF0000"/>
              <w:sz w:val="22"/>
              <w:lang w:val="en-US"/>
            </w:rPr>
            <w:t xml:space="preserve">              </w:t>
          </w:r>
          <w:r>
            <w:rPr>
              <w:color w:val="FF0000"/>
              <w:sz w:val="22"/>
              <w:lang w:val="en-US"/>
            </w:rPr>
            <w:t xml:space="preserve">                                   </w:t>
          </w:r>
          <w:r w:rsidRPr="00BD19B2">
            <w:rPr>
              <w:color w:val="FF0000"/>
              <w:sz w:val="22"/>
              <w:lang w:val="en-US"/>
            </w:rPr>
            <w:t xml:space="preserve">       </w:t>
          </w:r>
          <w:r w:rsidR="00A47118">
            <w:rPr>
              <w:color w:val="FF0000"/>
              <w:sz w:val="22"/>
              <w:lang w:val="en-US"/>
            </w:rPr>
            <w:t xml:space="preserve">   </w:t>
          </w:r>
          <w:r w:rsidRPr="00BD19B2">
            <w:rPr>
              <w:color w:val="FF0000"/>
              <w:sz w:val="22"/>
              <w:lang w:val="en-US"/>
            </w:rPr>
            <w:t xml:space="preserve"> </w:t>
          </w:r>
          <w:r w:rsidRPr="00BD19B2">
            <w:rPr>
              <w:color w:val="404040" w:themeColor="text1" w:themeTint="BF"/>
              <w:sz w:val="22"/>
              <w:lang w:val="en-US"/>
            </w:rPr>
            <w:t xml:space="preserve"> https://csei.ase.md/journal</w:t>
          </w:r>
        </w:p>
      </w:tc>
      <w:tc>
        <w:tcPr>
          <w:tcW w:w="544" w:type="pct"/>
          <w:shd w:val="clear" w:color="auto" w:fill="FFFFFF" w:themeFill="background1"/>
          <w:vAlign w:val="center"/>
        </w:tcPr>
        <w:p w14:paraId="45CAA75E" w14:textId="615FAE87" w:rsidR="005F4A57" w:rsidRPr="003B2169" w:rsidRDefault="005F4A57" w:rsidP="00D77012">
          <w:pPr>
            <w:pStyle w:val="Header"/>
            <w:spacing w:before="120"/>
            <w:jc w:val="center"/>
            <w:rPr>
              <w:rFonts w:asciiTheme="majorHAnsi" w:hAnsiTheme="majorHAnsi" w:cstheme="majorHAnsi"/>
              <w:b/>
              <w:color w:val="000000" w:themeColor="text1"/>
              <w:sz w:val="28"/>
              <w:szCs w:val="28"/>
            </w:rPr>
          </w:pPr>
          <w:r w:rsidRPr="00BD19B2">
            <w:rPr>
              <w:rFonts w:asciiTheme="majorHAnsi" w:hAnsiTheme="majorHAnsi" w:cstheme="majorHAnsi"/>
              <w:b/>
              <w:noProof/>
              <w:color w:val="404040" w:themeColor="text1" w:themeTint="BF"/>
              <w:sz w:val="28"/>
              <w:szCs w:val="28"/>
              <w:lang w:val="en-US"/>
            </w:rPr>
            <mc:AlternateContent>
              <mc:Choice Requires="wps">
                <w:drawing>
                  <wp:anchor distT="0" distB="0" distL="114300" distR="114300" simplePos="0" relativeHeight="251656704" behindDoc="0" locked="0" layoutInCell="1" allowOverlap="1" wp14:anchorId="1A2E5D9B" wp14:editId="6F9E0815">
                    <wp:simplePos x="0" y="0"/>
                    <wp:positionH relativeFrom="column">
                      <wp:posOffset>325120</wp:posOffset>
                    </wp:positionH>
                    <wp:positionV relativeFrom="paragraph">
                      <wp:posOffset>52705</wp:posOffset>
                    </wp:positionV>
                    <wp:extent cx="0" cy="243840"/>
                    <wp:effectExtent l="19050" t="0" r="19050" b="3810"/>
                    <wp:wrapNone/>
                    <wp:docPr id="12" name="Straight Connector 12"/>
                    <wp:cNvGraphicFramePr/>
                    <a:graphic xmlns:a="http://schemas.openxmlformats.org/drawingml/2006/main">
                      <a:graphicData uri="http://schemas.microsoft.com/office/word/2010/wordprocessingShape">
                        <wps:wsp>
                          <wps:cNvCnPr/>
                          <wps:spPr>
                            <a:xfrm>
                              <a:off x="0" y="0"/>
                              <a:ext cx="0" cy="243840"/>
                            </a:xfrm>
                            <a:prstGeom prst="line">
                              <a:avLst/>
                            </a:prstGeom>
                            <a:noFill/>
                            <a:ln w="28575" cap="flat" cmpd="sng" algn="ctr">
                              <a:solidFill>
                                <a:srgbClr val="FFFF6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A88CD0" id="Straight Connector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pt,4.15pt" to="25.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" strokecolor="#ff6" strokeweight="2.25pt"/>
                </w:pict>
              </mc:Fallback>
            </mc:AlternateContent>
          </w:r>
          <w:r w:rsidRPr="00BD19B2">
            <w:rPr>
              <w:rFonts w:asciiTheme="majorHAnsi" w:hAnsiTheme="majorHAnsi" w:cstheme="majorHAnsi"/>
              <w:b/>
              <w:color w:val="404040" w:themeColor="text1" w:themeTint="BF"/>
              <w:sz w:val="28"/>
              <w:szCs w:val="28"/>
            </w:rPr>
            <w:fldChar w:fldCharType="begin"/>
          </w:r>
          <w:r w:rsidRPr="00BD19B2">
            <w:rPr>
              <w:rFonts w:asciiTheme="majorHAnsi" w:hAnsiTheme="majorHAnsi" w:cstheme="majorHAnsi"/>
              <w:b/>
              <w:color w:val="404040" w:themeColor="text1" w:themeTint="BF"/>
              <w:sz w:val="28"/>
              <w:szCs w:val="28"/>
            </w:rPr>
            <w:instrText xml:space="preserve"> PAGE   \* MERGEFORMAT </w:instrText>
          </w:r>
          <w:r w:rsidRPr="00BD19B2">
            <w:rPr>
              <w:rFonts w:asciiTheme="majorHAnsi" w:hAnsiTheme="majorHAnsi" w:cstheme="majorHAnsi"/>
              <w:b/>
              <w:color w:val="404040" w:themeColor="text1" w:themeTint="BF"/>
              <w:sz w:val="28"/>
              <w:szCs w:val="28"/>
            </w:rPr>
            <w:fldChar w:fldCharType="separate"/>
          </w:r>
          <w:r w:rsidR="00E6445D" w:rsidRPr="00E6445D">
            <w:rPr>
              <w:rFonts w:cstheme="majorHAnsi"/>
              <w:b/>
              <w:noProof/>
              <w:color w:val="404040" w:themeColor="text1" w:themeTint="BF"/>
              <w:sz w:val="28"/>
              <w:szCs w:val="28"/>
            </w:rPr>
            <w:t>1</w:t>
          </w:r>
          <w:r w:rsidRPr="00BD19B2">
            <w:rPr>
              <w:rFonts w:asciiTheme="majorHAnsi" w:hAnsiTheme="majorHAnsi" w:cstheme="majorHAnsi"/>
              <w:b/>
              <w:noProof/>
              <w:color w:val="404040" w:themeColor="text1" w:themeTint="BF"/>
              <w:sz w:val="28"/>
              <w:szCs w:val="28"/>
            </w:rPr>
            <w:fldChar w:fldCharType="end"/>
          </w:r>
          <w:r w:rsidRPr="00BD19B2">
            <w:rPr>
              <w:rFonts w:asciiTheme="majorHAnsi" w:hAnsiTheme="majorHAnsi" w:cstheme="majorHAnsi"/>
              <w:b/>
              <w:noProof/>
              <w:color w:val="23AFAF"/>
              <w:sz w:val="28"/>
              <w:szCs w:val="28"/>
            </w:rPr>
            <w:t xml:space="preserve"> </w:t>
          </w:r>
          <w:r w:rsidRPr="003B2169">
            <w:rPr>
              <w:rFonts w:asciiTheme="majorHAnsi" w:hAnsiTheme="majorHAnsi" w:cstheme="majorHAnsi"/>
              <w:b/>
              <w:noProof/>
              <w:color w:val="244061" w:themeColor="accent1" w:themeShade="80"/>
              <w:sz w:val="28"/>
              <w:szCs w:val="28"/>
            </w:rPr>
            <w:t xml:space="preserve"> </w:t>
          </w:r>
        </w:p>
      </w:tc>
    </w:tr>
  </w:tbl>
  <w:p w14:paraId="62144B9F" w14:textId="77777777" w:rsidR="00577E34" w:rsidRPr="00AC7A48" w:rsidRDefault="00577E34" w:rsidP="00AC7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EA00" w14:textId="77777777" w:rsidR="0074329D" w:rsidRDefault="0074329D">
      <w:r>
        <w:separator/>
      </w:r>
    </w:p>
  </w:footnote>
  <w:footnote w:type="continuationSeparator" w:id="0">
    <w:p w14:paraId="66F005A3" w14:textId="77777777" w:rsidR="0074329D" w:rsidRDefault="0074329D">
      <w:r>
        <w:continuationSeparator/>
      </w:r>
    </w:p>
  </w:footnote>
  <w:footnote w:id="1">
    <w:p w14:paraId="1717A4F5" w14:textId="68FD05D9" w:rsidR="009C1F5E" w:rsidRPr="00FE1102" w:rsidRDefault="009C1F5E" w:rsidP="00FE1102">
      <w:pPr>
        <w:widowControl w:val="0"/>
        <w:pBdr>
          <w:top w:val="nil"/>
          <w:left w:val="nil"/>
          <w:bottom w:val="nil"/>
          <w:right w:val="nil"/>
          <w:between w:val="nil"/>
        </w:pBdr>
        <w:tabs>
          <w:tab w:val="center" w:pos="4393"/>
          <w:tab w:val="left" w:pos="7260"/>
          <w:tab w:val="left" w:pos="7380"/>
        </w:tabs>
        <w:spacing w:line="240" w:lineRule="auto"/>
        <w:ind w:firstLine="0"/>
        <w:rPr>
          <w:color w:val="000000"/>
          <w:sz w:val="20"/>
          <w:szCs w:val="20"/>
        </w:rPr>
      </w:pPr>
      <w:r w:rsidRPr="00FE1102">
        <w:rPr>
          <w:sz w:val="20"/>
          <w:szCs w:val="20"/>
        </w:rPr>
        <w:t>*</w:t>
      </w:r>
      <w:r w:rsidRPr="00FE1102">
        <w:rPr>
          <w:rStyle w:val="FootnoteReference"/>
          <w:sz w:val="20"/>
          <w:szCs w:val="20"/>
        </w:rPr>
        <w:footnoteRef/>
      </w:r>
      <w:r w:rsidRPr="00FE1102">
        <w:rPr>
          <w:sz w:val="20"/>
          <w:szCs w:val="20"/>
        </w:rPr>
        <w:t xml:space="preserve"> </w:t>
      </w:r>
      <w:r w:rsidRPr="00FE1102">
        <w:rPr>
          <w:i/>
          <w:sz w:val="20"/>
          <w:szCs w:val="20"/>
          <w:lang w:val="en-US"/>
        </w:rPr>
        <w:t>Nam</w:t>
      </w:r>
      <w:r w:rsidR="00417142" w:rsidRPr="00FE1102">
        <w:rPr>
          <w:i/>
          <w:sz w:val="20"/>
          <w:szCs w:val="20"/>
          <w:lang w:val="en-US"/>
        </w:rPr>
        <w:t>e</w:t>
      </w:r>
      <w:r w:rsidRPr="00FE1102">
        <w:rPr>
          <w:i/>
          <w:sz w:val="20"/>
          <w:szCs w:val="20"/>
          <w:lang w:val="en-US"/>
        </w:rPr>
        <w:t xml:space="preserve"> Surname, </w:t>
      </w:r>
      <w:r w:rsidRPr="00FE1102">
        <w:rPr>
          <w:i/>
          <w:color w:val="000000"/>
          <w:sz w:val="20"/>
          <w:szCs w:val="20"/>
        </w:rPr>
        <w:t>Scientific title and affiliation, Email, ORCID:</w:t>
      </w:r>
      <w:r w:rsidR="00417142" w:rsidRPr="00FE1102">
        <w:rPr>
          <w:i/>
          <w:color w:val="000000"/>
          <w:sz w:val="20"/>
          <w:szCs w:val="20"/>
        </w:rPr>
        <w:t xml:space="preserve"> </w:t>
      </w:r>
    </w:p>
  </w:footnote>
  <w:footnote w:id="2">
    <w:p w14:paraId="4383C594" w14:textId="0D5D56B7" w:rsidR="009C1F5E" w:rsidRPr="00417142" w:rsidRDefault="009C1F5E" w:rsidP="00FE1102">
      <w:pPr>
        <w:widowControl w:val="0"/>
        <w:pBdr>
          <w:top w:val="nil"/>
          <w:left w:val="nil"/>
          <w:bottom w:val="nil"/>
          <w:right w:val="nil"/>
          <w:between w:val="nil"/>
        </w:pBdr>
        <w:tabs>
          <w:tab w:val="center" w:pos="4393"/>
          <w:tab w:val="left" w:pos="7260"/>
          <w:tab w:val="left" w:pos="7380"/>
        </w:tabs>
        <w:spacing w:line="240" w:lineRule="auto"/>
        <w:ind w:firstLine="0"/>
      </w:pPr>
      <w:r w:rsidRPr="00FE1102">
        <w:rPr>
          <w:sz w:val="20"/>
          <w:szCs w:val="20"/>
        </w:rPr>
        <w:t>*</w:t>
      </w:r>
      <w:r w:rsidRPr="00FE1102">
        <w:rPr>
          <w:rStyle w:val="FootnoteReference"/>
          <w:sz w:val="20"/>
          <w:szCs w:val="20"/>
        </w:rPr>
        <w:footnoteRef/>
      </w:r>
      <w:r w:rsidRPr="00FE1102">
        <w:rPr>
          <w:sz w:val="20"/>
          <w:szCs w:val="20"/>
        </w:rPr>
        <w:t xml:space="preserve"> </w:t>
      </w:r>
      <w:r w:rsidR="00417142" w:rsidRPr="00FE1102">
        <w:rPr>
          <w:i/>
          <w:sz w:val="20"/>
          <w:szCs w:val="20"/>
          <w:lang w:val="en-US"/>
        </w:rPr>
        <w:t xml:space="preserve">Name Surname, </w:t>
      </w:r>
      <w:r w:rsidR="00417142" w:rsidRPr="00FE1102">
        <w:rPr>
          <w:i/>
          <w:color w:val="000000"/>
          <w:sz w:val="20"/>
          <w:szCs w:val="20"/>
        </w:rPr>
        <w:t xml:space="preserve">Scientific title and affiliation, Email, ORCID: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42"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898"/>
    </w:tblGrid>
    <w:tr w:rsidR="005F4A57" w:rsidRPr="006436FB" w14:paraId="0CC5BF3F" w14:textId="77777777" w:rsidTr="006436FB">
      <w:trPr>
        <w:trHeight w:val="1021"/>
      </w:trPr>
      <w:tc>
        <w:tcPr>
          <w:tcW w:w="4444" w:type="dxa"/>
          <w:vAlign w:val="center"/>
        </w:tcPr>
        <w:p w14:paraId="04916777" w14:textId="365D8E6E" w:rsidR="005F4A57" w:rsidRPr="006436FB" w:rsidRDefault="005F4A57" w:rsidP="006436FB">
          <w:pPr>
            <w:pStyle w:val="Header"/>
            <w:spacing w:line="240" w:lineRule="auto"/>
          </w:pPr>
          <w:r w:rsidRPr="006436FB">
            <w:rPr>
              <w:i/>
              <w:noProof/>
            </w:rPr>
            <w:drawing>
              <wp:inline distT="0" distB="0" distL="0" distR="0" wp14:anchorId="19467DED" wp14:editId="3E2DF41E">
                <wp:extent cx="2415540" cy="597225"/>
                <wp:effectExtent l="0" t="0" r="3810" b="0"/>
                <wp:docPr id="5200" name="Picture 5200" descr="C:\Users\user\Desktop\EEJRS (revista rodica)\eastern europea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EJRS (revista rodica)\eastern european (13).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189" t="5786" r="54824" b="86982"/>
                        <a:stretch/>
                      </pic:blipFill>
                      <pic:spPr bwMode="auto">
                        <a:xfrm>
                          <a:off x="0" y="0"/>
                          <a:ext cx="2414074" cy="5968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8" w:type="dxa"/>
        </w:tcPr>
        <w:p w14:paraId="1FB964C8" w14:textId="77777777" w:rsidR="006436FB" w:rsidRDefault="005F4A57" w:rsidP="006436FB">
          <w:pPr>
            <w:pStyle w:val="Header"/>
            <w:tabs>
              <w:tab w:val="left" w:pos="1740"/>
              <w:tab w:val="right" w:pos="4682"/>
            </w:tabs>
            <w:spacing w:line="240" w:lineRule="auto"/>
            <w:rPr>
              <w:rFonts w:asciiTheme="majorHAnsi" w:hAnsiTheme="majorHAnsi" w:cstheme="majorHAnsi"/>
              <w:noProof/>
              <w:color w:val="404040" w:themeColor="text1" w:themeTint="BF"/>
            </w:rPr>
          </w:pPr>
          <w:r w:rsidRPr="006436FB">
            <w:rPr>
              <w:rFonts w:asciiTheme="majorHAnsi" w:hAnsiTheme="majorHAnsi" w:cstheme="majorHAnsi"/>
              <w:noProof/>
              <w:color w:val="404040" w:themeColor="text1" w:themeTint="BF"/>
            </w:rPr>
            <w:t xml:space="preserve">                    </w:t>
          </w:r>
          <w:r w:rsidR="006436FB">
            <w:rPr>
              <w:rFonts w:asciiTheme="majorHAnsi" w:hAnsiTheme="majorHAnsi" w:cstheme="majorHAnsi"/>
              <w:noProof/>
              <w:color w:val="404040" w:themeColor="text1" w:themeTint="BF"/>
            </w:rPr>
            <w:t xml:space="preserve"> </w:t>
          </w:r>
          <w:r w:rsidRPr="006436FB">
            <w:rPr>
              <w:rFonts w:asciiTheme="majorHAnsi" w:hAnsiTheme="majorHAnsi" w:cstheme="majorHAnsi"/>
              <w:noProof/>
              <w:color w:val="404040" w:themeColor="text1" w:themeTint="BF"/>
            </w:rPr>
            <w:t xml:space="preserve"> </w:t>
          </w:r>
        </w:p>
        <w:p w14:paraId="593AF128" w14:textId="69EAC77B" w:rsidR="005F4A57" w:rsidRPr="006436FB" w:rsidRDefault="00E6445D" w:rsidP="00AD56BB">
          <w:pPr>
            <w:pStyle w:val="Header"/>
            <w:tabs>
              <w:tab w:val="left" w:pos="1740"/>
              <w:tab w:val="right" w:pos="4682"/>
            </w:tabs>
            <w:spacing w:line="240" w:lineRule="auto"/>
            <w:jc w:val="right"/>
            <w:rPr>
              <w:rFonts w:asciiTheme="majorHAnsi" w:hAnsiTheme="majorHAnsi" w:cstheme="majorHAnsi"/>
              <w:noProof/>
              <w:color w:val="000000"/>
            </w:rPr>
          </w:pPr>
          <w:r>
            <w:rPr>
              <w:rFonts w:asciiTheme="majorHAnsi" w:hAnsiTheme="majorHAnsi" w:cstheme="majorHAnsi"/>
              <w:noProof/>
              <w:color w:val="404040" w:themeColor="text1" w:themeTint="BF"/>
            </w:rPr>
            <w:t xml:space="preserve">               Volume </w:t>
          </w:r>
          <w:r w:rsidR="00BA1852">
            <w:rPr>
              <w:rFonts w:asciiTheme="majorHAnsi" w:hAnsiTheme="majorHAnsi" w:cstheme="majorHAnsi"/>
              <w:noProof/>
              <w:color w:val="404040" w:themeColor="text1" w:themeTint="BF"/>
            </w:rPr>
            <w:t xml:space="preserve"> </w:t>
          </w:r>
          <w:r w:rsidR="005F4A57" w:rsidRPr="006436FB">
            <w:rPr>
              <w:rFonts w:asciiTheme="majorHAnsi" w:hAnsiTheme="majorHAnsi" w:cstheme="majorHAnsi"/>
              <w:noProof/>
              <w:color w:val="FFFF66"/>
            </w:rPr>
            <w:t xml:space="preserve">/ </w:t>
          </w:r>
          <w:r>
            <w:rPr>
              <w:rFonts w:asciiTheme="majorHAnsi" w:hAnsiTheme="majorHAnsi" w:cstheme="majorHAnsi"/>
              <w:noProof/>
              <w:color w:val="404040" w:themeColor="text1" w:themeTint="BF"/>
            </w:rPr>
            <w:t xml:space="preserve">Issue </w:t>
          </w:r>
          <w:r w:rsidR="005F4A57" w:rsidRPr="006436FB">
            <w:rPr>
              <w:rFonts w:asciiTheme="majorHAnsi" w:hAnsiTheme="majorHAnsi" w:cstheme="majorHAnsi"/>
              <w:noProof/>
              <w:color w:val="FFFF66"/>
            </w:rPr>
            <w:t>/</w:t>
          </w:r>
          <w:r w:rsidR="005F4A57" w:rsidRPr="006436FB">
            <w:rPr>
              <w:rFonts w:asciiTheme="majorHAnsi" w:hAnsiTheme="majorHAnsi" w:cstheme="majorHAnsi"/>
              <w:noProof/>
              <w:color w:val="000000"/>
            </w:rPr>
            <w:t xml:space="preserve"> </w:t>
          </w:r>
          <w:r w:rsidR="00AD56BB">
            <w:rPr>
              <w:rFonts w:asciiTheme="majorHAnsi" w:hAnsiTheme="majorHAnsi" w:cstheme="majorHAnsi"/>
              <w:noProof/>
              <w:color w:val="404040" w:themeColor="text1" w:themeTint="BF"/>
            </w:rPr>
            <w:t>June</w:t>
          </w:r>
          <w:r w:rsidR="00624E61">
            <w:rPr>
              <w:rFonts w:asciiTheme="majorHAnsi" w:hAnsiTheme="majorHAnsi" w:cstheme="majorHAnsi"/>
              <w:noProof/>
              <w:color w:val="404040" w:themeColor="text1" w:themeTint="BF"/>
            </w:rPr>
            <w:t>/December</w:t>
          </w:r>
        </w:p>
        <w:p w14:paraId="22BB76B5" w14:textId="7B96727D" w:rsidR="005F4A57" w:rsidRPr="006436FB" w:rsidRDefault="006436FB" w:rsidP="006436FB">
          <w:pPr>
            <w:pStyle w:val="NormalWeb"/>
            <w:spacing w:before="0" w:beforeAutospacing="0" w:after="0" w:afterAutospacing="0" w:line="240" w:lineRule="auto"/>
            <w:rPr>
              <w:color w:val="000000"/>
              <w:szCs w:val="22"/>
            </w:rPr>
          </w:pPr>
          <w:r>
            <w:rPr>
              <w:rFonts w:asciiTheme="majorHAnsi" w:hAnsiTheme="majorHAnsi" w:cstheme="majorHAnsi"/>
              <w:noProof/>
              <w:color w:val="FF0000"/>
              <w:szCs w:val="22"/>
              <w:lang w:val="en-US" w:eastAsia="en-US"/>
            </w:rPr>
            <w:t xml:space="preserve">                      </w:t>
          </w:r>
          <w:r w:rsidR="00CF7B9D">
            <w:rPr>
              <w:rFonts w:asciiTheme="majorHAnsi" w:hAnsiTheme="majorHAnsi" w:cstheme="majorHAnsi"/>
              <w:noProof/>
              <w:color w:val="FF0000"/>
              <w:szCs w:val="22"/>
              <w:lang w:val="en-US" w:eastAsia="en-US"/>
            </w:rPr>
            <w:t xml:space="preserve">    </w:t>
          </w:r>
          <w:r w:rsidR="005F4A57" w:rsidRPr="006436FB">
            <w:rPr>
              <w:rFonts w:asciiTheme="majorHAnsi" w:hAnsiTheme="majorHAnsi" w:cstheme="majorHAnsi"/>
              <w:noProof/>
              <w:color w:val="FF0000"/>
              <w:szCs w:val="22"/>
              <w:lang w:val="en-US" w:eastAsia="en-US"/>
            </w:rPr>
            <w:t xml:space="preserve">DOI: </w:t>
          </w:r>
        </w:p>
      </w:tc>
    </w:tr>
  </w:tbl>
  <w:p w14:paraId="03A7C238" w14:textId="543DCAFD" w:rsidR="00E12B62" w:rsidRPr="00AC7A48" w:rsidRDefault="00E12B62" w:rsidP="00E12B62">
    <w:pPr>
      <w:pStyle w:val="Header"/>
      <w:spacing w:line="240" w:lineRule="auto"/>
      <w:ind w:firstLine="0"/>
    </w:pPr>
    <w:r>
      <w:rPr>
        <w:noProof/>
        <w:lang w:val="en-US"/>
      </w:rPr>
      <mc:AlternateContent>
        <mc:Choice Requires="wps">
          <w:drawing>
            <wp:anchor distT="0" distB="0" distL="114300" distR="114300" simplePos="0" relativeHeight="251665920" behindDoc="0" locked="0" layoutInCell="1" allowOverlap="1" wp14:anchorId="61A1381B" wp14:editId="3AB0844C">
              <wp:simplePos x="0" y="0"/>
              <wp:positionH relativeFrom="column">
                <wp:posOffset>189865</wp:posOffset>
              </wp:positionH>
              <wp:positionV relativeFrom="paragraph">
                <wp:posOffset>-19050</wp:posOffset>
              </wp:positionV>
              <wp:extent cx="5283200" cy="12700"/>
              <wp:effectExtent l="0" t="0" r="31750" b="25400"/>
              <wp:wrapNone/>
              <wp:docPr id="4" name="Straight Connector 4"/>
              <wp:cNvGraphicFramePr/>
              <a:graphic xmlns:a="http://schemas.openxmlformats.org/drawingml/2006/main">
                <a:graphicData uri="http://schemas.microsoft.com/office/word/2010/wordprocessingShape">
                  <wps:wsp>
                    <wps:cNvCnPr/>
                    <wps:spPr>
                      <a:xfrm flipV="1">
                        <a:off x="0" y="0"/>
                        <a:ext cx="5283200" cy="12700"/>
                      </a:xfrm>
                      <a:prstGeom prst="line">
                        <a:avLst/>
                      </a:prstGeom>
                      <a:noFill/>
                      <a:ln w="9525" cap="flat" cmpd="sng" algn="ctr">
                        <a:solidFill>
                          <a:sysClr val="windowText" lastClr="000000">
                            <a:lumMod val="85000"/>
                            <a:lumOff val="1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C75EFB" id="Straight Connector 4"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1.5pt" to="430.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" strokecolor="#262626"/>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7079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B348B"/>
    <w:multiLevelType w:val="multilevel"/>
    <w:tmpl w:val="B9207CF2"/>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177AD"/>
    <w:multiLevelType w:val="hybridMultilevel"/>
    <w:tmpl w:val="0DCA675A"/>
    <w:lvl w:ilvl="0" w:tplc="71007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02A5E"/>
    <w:multiLevelType w:val="multilevel"/>
    <w:tmpl w:val="F20E857E"/>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12035"/>
    <w:multiLevelType w:val="multilevel"/>
    <w:tmpl w:val="7D3A8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A2232"/>
    <w:multiLevelType w:val="hybridMultilevel"/>
    <w:tmpl w:val="FD2E66C8"/>
    <w:lvl w:ilvl="0" w:tplc="783AB920">
      <w:start w:val="9"/>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D73CC"/>
    <w:multiLevelType w:val="multilevel"/>
    <w:tmpl w:val="2B38863A"/>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955D5"/>
    <w:multiLevelType w:val="hybridMultilevel"/>
    <w:tmpl w:val="1E54BE94"/>
    <w:lvl w:ilvl="0" w:tplc="783AB920">
      <w:start w:val="9"/>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E7A82"/>
    <w:multiLevelType w:val="hybridMultilevel"/>
    <w:tmpl w:val="80D6F6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06163"/>
    <w:multiLevelType w:val="multilevel"/>
    <w:tmpl w:val="A4F4BD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23D"/>
    <w:multiLevelType w:val="multilevel"/>
    <w:tmpl w:val="11706406"/>
    <w:lvl w:ilvl="0">
      <w:start w:val="1"/>
      <w:numFmt w:val="bullet"/>
      <w:lvlText w:val="-"/>
      <w:lvlJc w:val="left"/>
      <w:pPr>
        <w:tabs>
          <w:tab w:val="num" w:pos="720"/>
        </w:tabs>
        <w:ind w:left="720" w:hanging="360"/>
      </w:pPr>
      <w:rPr>
        <w:rFonts w:ascii="Sitka Small" w:hAnsi="Sitka Smal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E765E"/>
    <w:multiLevelType w:val="multilevel"/>
    <w:tmpl w:val="8B1C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8257B"/>
    <w:multiLevelType w:val="hybridMultilevel"/>
    <w:tmpl w:val="5268E770"/>
    <w:lvl w:ilvl="0" w:tplc="783AB920">
      <w:start w:val="9"/>
      <w:numFmt w:val="bullet"/>
      <w:lvlText w:val="-"/>
      <w:lvlJc w:val="left"/>
      <w:pPr>
        <w:ind w:left="1296" w:hanging="360"/>
      </w:pPr>
      <w:rPr>
        <w:rFonts w:ascii="Segoe UI Historic" w:eastAsiaTheme="minorHAnsi" w:hAnsi="Segoe UI Historic" w:cs="Segoe UI Historic"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49EF1C28"/>
    <w:multiLevelType w:val="multilevel"/>
    <w:tmpl w:val="D5268F82"/>
    <w:lvl w:ilvl="0">
      <w:start w:val="2"/>
      <w:numFmt w:val="bullet"/>
      <w:lvlText w:val="-"/>
      <w:lvlJc w:val="left"/>
      <w:pPr>
        <w:tabs>
          <w:tab w:val="num" w:pos="720"/>
        </w:tabs>
        <w:ind w:left="720" w:hanging="360"/>
      </w:pPr>
      <w:rPr>
        <w:rFonts w:ascii="Times New Roman" w:eastAsia="Times New Roman" w:hAnsi="Times New Roman" w:cs="Times New Roman" w:hint="default"/>
        <w:i/>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D0EB9"/>
    <w:multiLevelType w:val="multilevel"/>
    <w:tmpl w:val="EFAC484E"/>
    <w:lvl w:ilvl="0">
      <w:start w:val="1"/>
      <w:numFmt w:val="decimal"/>
      <w:lvlText w:val="%1."/>
      <w:lvlJc w:val="left"/>
      <w:pPr>
        <w:ind w:left="126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5" w15:restartNumberingAfterBreak="0">
    <w:nsid w:val="4F3D2917"/>
    <w:multiLevelType w:val="hybridMultilevel"/>
    <w:tmpl w:val="491C1B2E"/>
    <w:lvl w:ilvl="0" w:tplc="0409000F">
      <w:start w:val="1"/>
      <w:numFmt w:val="decimal"/>
      <w:lvlText w:val="%1."/>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6" w15:restartNumberingAfterBreak="0">
    <w:nsid w:val="519037D7"/>
    <w:multiLevelType w:val="multilevel"/>
    <w:tmpl w:val="3A24C5E6"/>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4684E"/>
    <w:multiLevelType w:val="hybridMultilevel"/>
    <w:tmpl w:val="7E7E2C72"/>
    <w:lvl w:ilvl="0" w:tplc="783AB920">
      <w:start w:val="9"/>
      <w:numFmt w:val="bullet"/>
      <w:lvlText w:val="-"/>
      <w:lvlJc w:val="left"/>
      <w:pPr>
        <w:ind w:left="1287" w:hanging="360"/>
      </w:pPr>
      <w:rPr>
        <w:rFonts w:ascii="Segoe UI Historic" w:eastAsiaTheme="minorHAnsi" w:hAnsi="Segoe UI Historic" w:cs="Segoe UI Historic"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55695EB6"/>
    <w:multiLevelType w:val="hybridMultilevel"/>
    <w:tmpl w:val="7D407406"/>
    <w:lvl w:ilvl="0" w:tplc="783AB920">
      <w:start w:val="9"/>
      <w:numFmt w:val="bullet"/>
      <w:lvlText w:val="-"/>
      <w:lvlJc w:val="left"/>
      <w:pPr>
        <w:ind w:left="720" w:hanging="360"/>
      </w:pPr>
      <w:rPr>
        <w:rFonts w:ascii="Segoe UI Historic" w:eastAsiaTheme="minorHAnsi" w:hAnsi="Segoe UI Historic" w:cs="Segoe UI Historic"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B2D0487"/>
    <w:multiLevelType w:val="multilevel"/>
    <w:tmpl w:val="B1882E46"/>
    <w:lvl w:ilvl="0">
      <w:start w:val="1"/>
      <w:numFmt w:val="decimal"/>
      <w:pStyle w:val="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F1C3E"/>
    <w:multiLevelType w:val="hybridMultilevel"/>
    <w:tmpl w:val="59A4451A"/>
    <w:lvl w:ilvl="0" w:tplc="783AB920">
      <w:start w:val="9"/>
      <w:numFmt w:val="bullet"/>
      <w:lvlText w:val="-"/>
      <w:lvlJc w:val="left"/>
      <w:pPr>
        <w:ind w:left="1440" w:hanging="360"/>
      </w:pPr>
      <w:rPr>
        <w:rFonts w:ascii="Segoe UI Historic" w:eastAsiaTheme="minorHAnsi" w:hAnsi="Segoe UI Historic" w:cs="Segoe UI Histor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EB173A"/>
    <w:multiLevelType w:val="multilevel"/>
    <w:tmpl w:val="6F56C5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A5CD6"/>
    <w:multiLevelType w:val="multilevel"/>
    <w:tmpl w:val="9AE6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6687E"/>
    <w:multiLevelType w:val="multilevel"/>
    <w:tmpl w:val="D012DE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90C71"/>
    <w:multiLevelType w:val="multilevel"/>
    <w:tmpl w:val="078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528DB"/>
    <w:multiLevelType w:val="hybridMultilevel"/>
    <w:tmpl w:val="41A2324C"/>
    <w:lvl w:ilvl="0" w:tplc="783AB920">
      <w:start w:val="9"/>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D7257"/>
    <w:multiLevelType w:val="hybridMultilevel"/>
    <w:tmpl w:val="3104F0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18381609">
    <w:abstractNumId w:val="14"/>
  </w:num>
  <w:num w:numId="2" w16cid:durableId="1583490172">
    <w:abstractNumId w:val="26"/>
  </w:num>
  <w:num w:numId="3" w16cid:durableId="1898659500">
    <w:abstractNumId w:val="8"/>
  </w:num>
  <w:num w:numId="4" w16cid:durableId="1210264338">
    <w:abstractNumId w:val="25"/>
  </w:num>
  <w:num w:numId="5" w16cid:durableId="127432302">
    <w:abstractNumId w:val="20"/>
  </w:num>
  <w:num w:numId="6" w16cid:durableId="870218432">
    <w:abstractNumId w:val="2"/>
  </w:num>
  <w:num w:numId="7" w16cid:durableId="1738938872">
    <w:abstractNumId w:val="7"/>
  </w:num>
  <w:num w:numId="8" w16cid:durableId="1849172027">
    <w:abstractNumId w:val="15"/>
  </w:num>
  <w:num w:numId="9" w16cid:durableId="852451329">
    <w:abstractNumId w:val="5"/>
  </w:num>
  <w:num w:numId="10" w16cid:durableId="1440831772">
    <w:abstractNumId w:val="23"/>
  </w:num>
  <w:num w:numId="11" w16cid:durableId="923878746">
    <w:abstractNumId w:val="1"/>
  </w:num>
  <w:num w:numId="12" w16cid:durableId="825315189">
    <w:abstractNumId w:val="9"/>
  </w:num>
  <w:num w:numId="13" w16cid:durableId="1881356416">
    <w:abstractNumId w:val="21"/>
  </w:num>
  <w:num w:numId="14" w16cid:durableId="1877502486">
    <w:abstractNumId w:val="16"/>
  </w:num>
  <w:num w:numId="15" w16cid:durableId="1673069723">
    <w:abstractNumId w:val="3"/>
  </w:num>
  <w:num w:numId="16" w16cid:durableId="570118613">
    <w:abstractNumId w:val="18"/>
  </w:num>
  <w:num w:numId="17" w16cid:durableId="905382306">
    <w:abstractNumId w:val="10"/>
  </w:num>
  <w:num w:numId="18" w16cid:durableId="491483968">
    <w:abstractNumId w:val="13"/>
  </w:num>
  <w:num w:numId="19" w16cid:durableId="2047290023">
    <w:abstractNumId w:val="12"/>
  </w:num>
  <w:num w:numId="20" w16cid:durableId="180701227">
    <w:abstractNumId w:val="19"/>
  </w:num>
  <w:num w:numId="21" w16cid:durableId="1209028996">
    <w:abstractNumId w:val="22"/>
  </w:num>
  <w:num w:numId="22" w16cid:durableId="1247887152">
    <w:abstractNumId w:val="24"/>
  </w:num>
  <w:num w:numId="23" w16cid:durableId="254942759">
    <w:abstractNumId w:val="0"/>
  </w:num>
  <w:num w:numId="24" w16cid:durableId="1050307255">
    <w:abstractNumId w:val="4"/>
  </w:num>
  <w:num w:numId="25" w16cid:durableId="562253625">
    <w:abstractNumId w:val="6"/>
  </w:num>
  <w:num w:numId="26" w16cid:durableId="59326651">
    <w:abstractNumId w:val="11"/>
  </w:num>
  <w:num w:numId="27" w16cid:durableId="1807118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77E34"/>
    <w:rsid w:val="00025C07"/>
    <w:rsid w:val="0005620E"/>
    <w:rsid w:val="000C4223"/>
    <w:rsid w:val="000E2EB3"/>
    <w:rsid w:val="000E3777"/>
    <w:rsid w:val="00112DF9"/>
    <w:rsid w:val="0012165D"/>
    <w:rsid w:val="00135005"/>
    <w:rsid w:val="0016208D"/>
    <w:rsid w:val="00171862"/>
    <w:rsid w:val="001D5375"/>
    <w:rsid w:val="001F4583"/>
    <w:rsid w:val="00235BD7"/>
    <w:rsid w:val="00240945"/>
    <w:rsid w:val="00262A4C"/>
    <w:rsid w:val="00264587"/>
    <w:rsid w:val="00275E1C"/>
    <w:rsid w:val="002A36DD"/>
    <w:rsid w:val="002A5D24"/>
    <w:rsid w:val="002B0500"/>
    <w:rsid w:val="002D3306"/>
    <w:rsid w:val="002D4B54"/>
    <w:rsid w:val="0030409B"/>
    <w:rsid w:val="003046DA"/>
    <w:rsid w:val="0031164C"/>
    <w:rsid w:val="00320211"/>
    <w:rsid w:val="00327CEA"/>
    <w:rsid w:val="00331C2F"/>
    <w:rsid w:val="00345398"/>
    <w:rsid w:val="003903F2"/>
    <w:rsid w:val="00392909"/>
    <w:rsid w:val="00394027"/>
    <w:rsid w:val="003A6A7C"/>
    <w:rsid w:val="003C2E7E"/>
    <w:rsid w:val="003E61A6"/>
    <w:rsid w:val="00417142"/>
    <w:rsid w:val="004242D3"/>
    <w:rsid w:val="00427548"/>
    <w:rsid w:val="004442B7"/>
    <w:rsid w:val="004555BD"/>
    <w:rsid w:val="00470EC6"/>
    <w:rsid w:val="00477DD7"/>
    <w:rsid w:val="004A23DA"/>
    <w:rsid w:val="004C644D"/>
    <w:rsid w:val="004E7A1E"/>
    <w:rsid w:val="00544C48"/>
    <w:rsid w:val="0055575F"/>
    <w:rsid w:val="00577E34"/>
    <w:rsid w:val="005B06B9"/>
    <w:rsid w:val="005C0333"/>
    <w:rsid w:val="005E2C13"/>
    <w:rsid w:val="005F4A57"/>
    <w:rsid w:val="005F78C0"/>
    <w:rsid w:val="0060184E"/>
    <w:rsid w:val="00624E61"/>
    <w:rsid w:val="006436FB"/>
    <w:rsid w:val="006473A8"/>
    <w:rsid w:val="00681881"/>
    <w:rsid w:val="006872BC"/>
    <w:rsid w:val="006C7E0A"/>
    <w:rsid w:val="006D3301"/>
    <w:rsid w:val="006E1F46"/>
    <w:rsid w:val="00703621"/>
    <w:rsid w:val="00720138"/>
    <w:rsid w:val="00720795"/>
    <w:rsid w:val="0074329D"/>
    <w:rsid w:val="0074539A"/>
    <w:rsid w:val="0077350E"/>
    <w:rsid w:val="007F607F"/>
    <w:rsid w:val="00801FEC"/>
    <w:rsid w:val="00851DD1"/>
    <w:rsid w:val="00872FD6"/>
    <w:rsid w:val="008A727F"/>
    <w:rsid w:val="008D628F"/>
    <w:rsid w:val="008E2B66"/>
    <w:rsid w:val="00936C18"/>
    <w:rsid w:val="00971D2E"/>
    <w:rsid w:val="009859C9"/>
    <w:rsid w:val="009866A3"/>
    <w:rsid w:val="009A6C62"/>
    <w:rsid w:val="009B7883"/>
    <w:rsid w:val="009C1F5E"/>
    <w:rsid w:val="009C20C6"/>
    <w:rsid w:val="009D576B"/>
    <w:rsid w:val="009F525E"/>
    <w:rsid w:val="00A00D39"/>
    <w:rsid w:val="00A3337C"/>
    <w:rsid w:val="00A47118"/>
    <w:rsid w:val="00A56103"/>
    <w:rsid w:val="00A76A50"/>
    <w:rsid w:val="00A81158"/>
    <w:rsid w:val="00A84FBF"/>
    <w:rsid w:val="00A92A4A"/>
    <w:rsid w:val="00AA6051"/>
    <w:rsid w:val="00AC7A48"/>
    <w:rsid w:val="00AD56BB"/>
    <w:rsid w:val="00B10429"/>
    <w:rsid w:val="00B20B37"/>
    <w:rsid w:val="00B26A85"/>
    <w:rsid w:val="00B454AB"/>
    <w:rsid w:val="00B60879"/>
    <w:rsid w:val="00B67C34"/>
    <w:rsid w:val="00BA1852"/>
    <w:rsid w:val="00BC1353"/>
    <w:rsid w:val="00BD25C3"/>
    <w:rsid w:val="00C009BE"/>
    <w:rsid w:val="00C01DB0"/>
    <w:rsid w:val="00C35E28"/>
    <w:rsid w:val="00C71D46"/>
    <w:rsid w:val="00CE2DF5"/>
    <w:rsid w:val="00CF7B9D"/>
    <w:rsid w:val="00D12181"/>
    <w:rsid w:val="00D14BD2"/>
    <w:rsid w:val="00D14F45"/>
    <w:rsid w:val="00D46E9F"/>
    <w:rsid w:val="00D47CDD"/>
    <w:rsid w:val="00D5249D"/>
    <w:rsid w:val="00D669A6"/>
    <w:rsid w:val="00D7754C"/>
    <w:rsid w:val="00DA2F57"/>
    <w:rsid w:val="00DB39E7"/>
    <w:rsid w:val="00DD007E"/>
    <w:rsid w:val="00E06652"/>
    <w:rsid w:val="00E12B62"/>
    <w:rsid w:val="00E218A6"/>
    <w:rsid w:val="00E422FE"/>
    <w:rsid w:val="00E44544"/>
    <w:rsid w:val="00E6445D"/>
    <w:rsid w:val="00E74D35"/>
    <w:rsid w:val="00EA6AAA"/>
    <w:rsid w:val="00EF4196"/>
    <w:rsid w:val="00F04C6B"/>
    <w:rsid w:val="00F56424"/>
    <w:rsid w:val="00F77D30"/>
    <w:rsid w:val="00F8171B"/>
    <w:rsid w:val="00FB6893"/>
    <w:rsid w:val="00FB6ED2"/>
    <w:rsid w:val="00FE1102"/>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9B45"/>
  <w15:docId w15:val="{6318E805-0106-4F1E-9543-D97AF16B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B7"/>
    <w:pPr>
      <w:spacing w:after="0"/>
      <w:ind w:firstLine="567"/>
      <w:jc w:val="both"/>
    </w:pPr>
    <w:rPr>
      <w:rFonts w:ascii="Times New Roman" w:hAnsi="Times New Roman"/>
      <w:sz w:val="24"/>
    </w:rPr>
  </w:style>
  <w:style w:type="paragraph" w:styleId="Heading1">
    <w:name w:val="heading 1"/>
    <w:basedOn w:val="Normal"/>
    <w:next w:val="Normal"/>
    <w:link w:val="Heading1Char"/>
    <w:uiPriority w:val="9"/>
    <w:qFormat/>
    <w:rsid w:val="006436FB"/>
    <w:pPr>
      <w:spacing w:before="240" w:line="240" w:lineRule="auto"/>
      <w:contextualSpacing/>
      <w:jc w:val="center"/>
      <w:outlineLvl w:val="0"/>
    </w:pPr>
    <w:rPr>
      <w:b/>
      <w:smallCaps/>
      <w:spacing w:val="5"/>
      <w:sz w:val="28"/>
      <w:szCs w:val="36"/>
    </w:rPr>
  </w:style>
  <w:style w:type="paragraph" w:styleId="Heading2">
    <w:name w:val="heading 2"/>
    <w:basedOn w:val="Normal"/>
    <w:next w:val="Normal"/>
    <w:link w:val="Heading2Char"/>
    <w:uiPriority w:val="9"/>
    <w:unhideWhenUsed/>
    <w:qFormat/>
    <w:rsid w:val="004442B7"/>
    <w:pPr>
      <w:spacing w:before="360" w:after="240" w:line="240" w:lineRule="auto"/>
      <w:ind w:firstLine="0"/>
      <w:outlineLvl w:val="1"/>
    </w:pPr>
    <w:rPr>
      <w:b/>
      <w:color w:val="000000" w:themeColor="text1"/>
      <w:sz w:val="28"/>
      <w:szCs w:val="28"/>
    </w:rPr>
  </w:style>
  <w:style w:type="paragraph" w:styleId="Heading3">
    <w:name w:val="heading 3"/>
    <w:basedOn w:val="Normal"/>
    <w:next w:val="Normal"/>
    <w:link w:val="Heading3Char"/>
    <w:uiPriority w:val="9"/>
    <w:unhideWhenUsed/>
    <w:qFormat/>
    <w:rsid w:val="00E422FE"/>
    <w:pPr>
      <w:spacing w:before="240" w:after="240" w:line="240" w:lineRule="auto"/>
      <w:ind w:firstLine="0"/>
      <w:outlineLvl w:val="2"/>
    </w:pPr>
    <w:rPr>
      <w:b/>
      <w:iCs/>
      <w:spacing w:val="5"/>
      <w:sz w:val="28"/>
      <w:szCs w:val="26"/>
    </w:rPr>
  </w:style>
  <w:style w:type="paragraph" w:styleId="Heading4">
    <w:name w:val="heading 4"/>
    <w:basedOn w:val="Normal"/>
    <w:next w:val="Normal"/>
    <w:link w:val="Heading4Char"/>
    <w:uiPriority w:val="9"/>
    <w:unhideWhenUsed/>
    <w:qFormat/>
    <w:rsid w:val="002A5D24"/>
    <w:pPr>
      <w:spacing w:before="120" w:after="120" w:line="240" w:lineRule="auto"/>
      <w:ind w:firstLine="0"/>
      <w:outlineLvl w:val="3"/>
    </w:pPr>
    <w:rPr>
      <w:b/>
      <w:bCs/>
      <w:spacing w:val="5"/>
      <w:szCs w:val="24"/>
    </w:rPr>
  </w:style>
  <w:style w:type="paragraph" w:styleId="Heading5">
    <w:name w:val="heading 5"/>
    <w:basedOn w:val="Normal"/>
    <w:next w:val="Normal"/>
    <w:link w:val="Heading5Char"/>
    <w:uiPriority w:val="9"/>
    <w:unhideWhenUsed/>
    <w:qFormat/>
    <w:rsid w:val="005F4A57"/>
    <w:pPr>
      <w:spacing w:line="271" w:lineRule="auto"/>
      <w:outlineLvl w:val="4"/>
    </w:pPr>
    <w:rPr>
      <w:i/>
      <w:iCs/>
      <w:szCs w:val="24"/>
    </w:rPr>
  </w:style>
  <w:style w:type="paragraph" w:styleId="Heading6">
    <w:name w:val="heading 6"/>
    <w:basedOn w:val="Normal"/>
    <w:next w:val="Normal"/>
    <w:link w:val="Heading6Char"/>
    <w:uiPriority w:val="9"/>
    <w:unhideWhenUsed/>
    <w:qFormat/>
    <w:rsid w:val="005F4A57"/>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F4A57"/>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F4A57"/>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F4A57"/>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4A57"/>
    <w:pPr>
      <w:spacing w:after="300" w:line="240" w:lineRule="auto"/>
      <w:contextualSpacing/>
    </w:pPr>
    <w:rPr>
      <w:smallCaps/>
      <w:sz w:val="52"/>
      <w:szCs w:val="52"/>
    </w:rPr>
  </w:style>
  <w:style w:type="paragraph" w:customStyle="1" w:styleId="a">
    <w:name w:val="Обычный"/>
    <w:pPr>
      <w:suppressAutoHyphens/>
      <w:spacing w:line="1" w:lineRule="atLeast"/>
      <w:ind w:leftChars="-1" w:left="-1" w:hangingChars="1" w:hanging="1"/>
      <w:textDirection w:val="btLr"/>
      <w:textAlignment w:val="top"/>
      <w:outlineLvl w:val="0"/>
    </w:pPr>
    <w:rPr>
      <w:position w:val="-1"/>
      <w:sz w:val="24"/>
      <w:szCs w:val="24"/>
      <w:lang w:val="en-US"/>
    </w:rPr>
  </w:style>
  <w:style w:type="character" w:customStyle="1" w:styleId="a0">
    <w:name w:val="Основной шрифт абзаца"/>
    <w:rPr>
      <w:w w:val="100"/>
      <w:position w:val="-1"/>
      <w:effect w:val="none"/>
      <w:vertAlign w:val="baseline"/>
      <w:cs w:val="0"/>
      <w:em w:val="none"/>
    </w:rPr>
  </w:style>
  <w:style w:type="table" w:customStyle="1" w:styleId="a1">
    <w:name w:val="Обычная таблица"/>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2">
    <w:name w:val="Нет списка"/>
  </w:style>
  <w:style w:type="table" w:customStyle="1" w:styleId="a3">
    <w:name w:val="Сетка таблицы"/>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ижний колонтитул"/>
    <w:basedOn w:val="a"/>
    <w:pPr>
      <w:tabs>
        <w:tab w:val="center" w:pos="4536"/>
        <w:tab w:val="right" w:pos="9072"/>
      </w:tabs>
    </w:pPr>
  </w:style>
  <w:style w:type="character" w:customStyle="1" w:styleId="a5">
    <w:name w:val="Номер страницы"/>
    <w:basedOn w:val="a0"/>
    <w:rPr>
      <w:w w:val="100"/>
      <w:position w:val="-1"/>
      <w:effect w:val="none"/>
      <w:vertAlign w:val="baseline"/>
      <w:cs w:val="0"/>
      <w:em w:val="none"/>
    </w:rPr>
  </w:style>
  <w:style w:type="paragraph" w:customStyle="1" w:styleId="a6">
    <w:name w:val="Верхний колонтитул"/>
    <w:basedOn w:val="a"/>
    <w:pPr>
      <w:tabs>
        <w:tab w:val="center" w:pos="4536"/>
        <w:tab w:val="right" w:pos="9072"/>
      </w:tabs>
    </w:pPr>
  </w:style>
  <w:style w:type="character" w:customStyle="1" w:styleId="a7">
    <w:name w:val="Нижний колонтитул Знак"/>
    <w:rPr>
      <w:w w:val="100"/>
      <w:position w:val="-1"/>
      <w:sz w:val="24"/>
      <w:szCs w:val="24"/>
      <w:effect w:val="none"/>
      <w:vertAlign w:val="baseline"/>
      <w:cs w:val="0"/>
      <w:em w:val="none"/>
      <w:lang w:val="en-US" w:eastAsia="en-US" w:bidi="ar-SA"/>
    </w:rPr>
  </w:style>
  <w:style w:type="paragraph" w:customStyle="1" w:styleId="a8">
    <w:name w:val="Название"/>
    <w:basedOn w:val="a"/>
    <w:pPr>
      <w:jc w:val="center"/>
    </w:pPr>
    <w:rPr>
      <w:rFonts w:ascii="Tahoma" w:hAnsi="Tahoma"/>
      <w:b/>
      <w:sz w:val="32"/>
      <w:szCs w:val="20"/>
      <w:lang w:val="ro-RO"/>
    </w:rPr>
  </w:style>
  <w:style w:type="character" w:customStyle="1" w:styleId="a9">
    <w:name w:val="Название Знак"/>
    <w:rPr>
      <w:rFonts w:ascii="Tahoma" w:hAnsi="Tahoma"/>
      <w:b/>
      <w:w w:val="100"/>
      <w:position w:val="-1"/>
      <w:sz w:val="32"/>
      <w:effect w:val="none"/>
      <w:vertAlign w:val="baseline"/>
      <w:cs w:val="0"/>
      <w:em w:val="none"/>
      <w:lang w:val="ro-RO" w:eastAsia="en-US" w:bidi="ar-SA"/>
    </w:rPr>
  </w:style>
  <w:style w:type="paragraph" w:customStyle="1" w:styleId="aa">
    <w:name w:val="Обычный (веб)"/>
    <w:basedOn w:val="a"/>
    <w:pPr>
      <w:spacing w:before="100" w:beforeAutospacing="1" w:after="100" w:afterAutospacing="1"/>
    </w:pPr>
  </w:style>
  <w:style w:type="character" w:customStyle="1" w:styleId="btitlu1">
    <w:name w:val="b_titlu1"/>
    <w:rPr>
      <w:color w:val="FF4242"/>
      <w:w w:val="100"/>
      <w:position w:val="-1"/>
      <w:sz w:val="38"/>
      <w:szCs w:val="38"/>
      <w:effect w:val="none"/>
      <w:vertAlign w:val="baseline"/>
      <w:cs w:val="0"/>
      <w:em w:val="none"/>
    </w:rPr>
  </w:style>
  <w:style w:type="character" w:customStyle="1" w:styleId="bautor1">
    <w:name w:val="b_autor1"/>
    <w:rPr>
      <w:w w:val="100"/>
      <w:position w:val="-1"/>
      <w:sz w:val="34"/>
      <w:szCs w:val="34"/>
      <w:effect w:val="none"/>
      <w:vertAlign w:val="baseline"/>
      <w:cs w:val="0"/>
      <w:em w:val="none"/>
    </w:rPr>
  </w:style>
  <w:style w:type="character" w:customStyle="1" w:styleId="bisbn">
    <w:name w:val="b_isbn"/>
    <w:basedOn w:val="a0"/>
    <w:rPr>
      <w:w w:val="100"/>
      <w:position w:val="-1"/>
      <w:effect w:val="none"/>
      <w:vertAlign w:val="baseline"/>
      <w:cs w:val="0"/>
      <w:em w:val="none"/>
    </w:rPr>
  </w:style>
  <w:style w:type="character" w:customStyle="1" w:styleId="ab">
    <w:name w:val="Гиперссылка"/>
    <w:rPr>
      <w:color w:val="0000FF"/>
      <w:w w:val="100"/>
      <w:position w:val="-1"/>
      <w:u w:val="single"/>
      <w:effect w:val="none"/>
      <w:vertAlign w:val="baseline"/>
      <w:cs w:val="0"/>
      <w:em w:val="none"/>
    </w:rPr>
  </w:style>
  <w:style w:type="paragraph" w:customStyle="1" w:styleId="ac">
    <w:name w:val="Текст сноски"/>
    <w:basedOn w:val="a"/>
    <w:rPr>
      <w:sz w:val="20"/>
      <w:szCs w:val="20"/>
      <w:lang w:val="ro-RO"/>
    </w:rPr>
  </w:style>
  <w:style w:type="character" w:customStyle="1" w:styleId="ad">
    <w:name w:val="Знак сноски"/>
    <w:rPr>
      <w:w w:val="100"/>
      <w:position w:val="-1"/>
      <w:effect w:val="none"/>
      <w:vertAlign w:val="superscript"/>
      <w:cs w:val="0"/>
      <w:em w:val="none"/>
    </w:rPr>
  </w:style>
  <w:style w:type="paragraph" w:customStyle="1" w:styleId="Style2">
    <w:name w:val="Style2"/>
    <w:basedOn w:val="a"/>
    <w:pPr>
      <w:widowControl w:val="0"/>
      <w:autoSpaceDE w:val="0"/>
      <w:autoSpaceDN w:val="0"/>
      <w:adjustRightInd w:val="0"/>
      <w:spacing w:line="298" w:lineRule="atLeast"/>
      <w:ind w:firstLine="480"/>
      <w:jc w:val="both"/>
    </w:pPr>
  </w:style>
  <w:style w:type="paragraph" w:customStyle="1" w:styleId="Style3">
    <w:name w:val="Style3"/>
    <w:basedOn w:val="a"/>
    <w:pPr>
      <w:widowControl w:val="0"/>
      <w:autoSpaceDE w:val="0"/>
      <w:autoSpaceDN w:val="0"/>
      <w:adjustRightInd w:val="0"/>
      <w:spacing w:line="305" w:lineRule="atLeast"/>
      <w:ind w:firstLine="494"/>
      <w:jc w:val="both"/>
    </w:pPr>
  </w:style>
  <w:style w:type="character" w:customStyle="1" w:styleId="FontStyle17">
    <w:name w:val="Font Style17"/>
    <w:rPr>
      <w:rFonts w:ascii="Times New Roman" w:hAnsi="Times New Roman" w:cs="Times New Roman"/>
      <w:w w:val="100"/>
      <w:position w:val="-1"/>
      <w:sz w:val="22"/>
      <w:szCs w:val="22"/>
      <w:effect w:val="none"/>
      <w:vertAlign w:val="baseline"/>
      <w:cs w:val="0"/>
      <w:em w:val="none"/>
    </w:rPr>
  </w:style>
  <w:style w:type="character" w:customStyle="1" w:styleId="ae">
    <w:name w:val="Строгий"/>
    <w:rPr>
      <w:b/>
      <w:bCs/>
      <w:w w:val="100"/>
      <w:position w:val="-1"/>
      <w:effect w:val="none"/>
      <w:vertAlign w:val="baseline"/>
      <w:cs w:val="0"/>
      <w:em w:val="none"/>
    </w:rPr>
  </w:style>
  <w:style w:type="character" w:customStyle="1" w:styleId="af">
    <w:name w:val="Верхний колонтитул Знак"/>
    <w:rPr>
      <w:w w:val="100"/>
      <w:position w:val="-1"/>
      <w:sz w:val="24"/>
      <w:szCs w:val="24"/>
      <w:effect w:val="none"/>
      <w:vertAlign w:val="baseline"/>
      <w:cs w:val="0"/>
      <w:em w:val="none"/>
      <w:lang w:val="en-US" w:eastAsia="en-US"/>
    </w:rPr>
  </w:style>
  <w:style w:type="character" w:customStyle="1" w:styleId="yiv5262257563gmail-tojvnm2t">
    <w:name w:val="yiv5262257563gmail-tojvnm2t"/>
    <w:rPr>
      <w:w w:val="100"/>
      <w:position w:val="-1"/>
      <w:effect w:val="none"/>
      <w:vertAlign w:val="baseline"/>
      <w:cs w:val="0"/>
      <w:em w:val="none"/>
    </w:rPr>
  </w:style>
  <w:style w:type="paragraph" w:styleId="Subtitle">
    <w:name w:val="Subtitle"/>
    <w:basedOn w:val="Normal"/>
    <w:next w:val="Normal"/>
    <w:link w:val="SubtitleChar"/>
    <w:uiPriority w:val="11"/>
    <w:qFormat/>
    <w:rsid w:val="005F4A57"/>
    <w:rPr>
      <w:i/>
      <w:iCs/>
      <w:smallCaps/>
      <w:spacing w:val="10"/>
      <w:sz w:val="28"/>
      <w:szCs w:val="28"/>
    </w:rPr>
  </w:style>
  <w:style w:type="paragraph" w:styleId="Header">
    <w:name w:val="header"/>
    <w:basedOn w:val="Normal"/>
    <w:link w:val="HeaderChar"/>
    <w:uiPriority w:val="99"/>
    <w:unhideWhenUsed/>
    <w:rsid w:val="00AC7A48"/>
    <w:pPr>
      <w:tabs>
        <w:tab w:val="center" w:pos="4844"/>
        <w:tab w:val="right" w:pos="9689"/>
      </w:tabs>
    </w:pPr>
  </w:style>
  <w:style w:type="character" w:customStyle="1" w:styleId="HeaderChar">
    <w:name w:val="Header Char"/>
    <w:basedOn w:val="DefaultParagraphFont"/>
    <w:link w:val="Header"/>
    <w:uiPriority w:val="99"/>
    <w:rsid w:val="00AC7A48"/>
  </w:style>
  <w:style w:type="paragraph" w:styleId="Footer">
    <w:name w:val="footer"/>
    <w:basedOn w:val="Normal"/>
    <w:link w:val="FooterChar"/>
    <w:uiPriority w:val="99"/>
    <w:unhideWhenUsed/>
    <w:rsid w:val="00AC7A48"/>
    <w:pPr>
      <w:tabs>
        <w:tab w:val="center" w:pos="4844"/>
        <w:tab w:val="right" w:pos="9689"/>
      </w:tabs>
    </w:pPr>
  </w:style>
  <w:style w:type="character" w:customStyle="1" w:styleId="FooterChar">
    <w:name w:val="Footer Char"/>
    <w:basedOn w:val="DefaultParagraphFont"/>
    <w:link w:val="Footer"/>
    <w:uiPriority w:val="99"/>
    <w:rsid w:val="00AC7A48"/>
  </w:style>
  <w:style w:type="paragraph" w:styleId="BalloonText">
    <w:name w:val="Balloon Text"/>
    <w:basedOn w:val="Normal"/>
    <w:link w:val="BalloonTextChar"/>
    <w:uiPriority w:val="99"/>
    <w:semiHidden/>
    <w:unhideWhenUsed/>
    <w:rsid w:val="00AC7A48"/>
    <w:rPr>
      <w:rFonts w:ascii="Tahoma" w:hAnsi="Tahoma" w:cs="Tahoma"/>
      <w:sz w:val="16"/>
      <w:szCs w:val="16"/>
    </w:rPr>
  </w:style>
  <w:style w:type="character" w:customStyle="1" w:styleId="BalloonTextChar">
    <w:name w:val="Balloon Text Char"/>
    <w:basedOn w:val="DefaultParagraphFont"/>
    <w:link w:val="BalloonText"/>
    <w:uiPriority w:val="99"/>
    <w:semiHidden/>
    <w:rsid w:val="00AC7A48"/>
    <w:rPr>
      <w:rFonts w:ascii="Tahoma" w:hAnsi="Tahoma" w:cs="Tahoma"/>
      <w:sz w:val="16"/>
      <w:szCs w:val="16"/>
    </w:rPr>
  </w:style>
  <w:style w:type="table" w:styleId="TableGrid">
    <w:name w:val="Table Grid"/>
    <w:basedOn w:val="TableNormal"/>
    <w:uiPriority w:val="39"/>
    <w:rsid w:val="00A56103"/>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D35"/>
    <w:rPr>
      <w:color w:val="0000FF" w:themeColor="hyperlink"/>
      <w:u w:val="single"/>
    </w:rPr>
  </w:style>
  <w:style w:type="paragraph" w:styleId="FootnoteText">
    <w:name w:val="footnote text"/>
    <w:basedOn w:val="Normal"/>
    <w:link w:val="FootnoteTextChar"/>
    <w:uiPriority w:val="99"/>
    <w:semiHidden/>
    <w:unhideWhenUsed/>
    <w:rsid w:val="009C1F5E"/>
  </w:style>
  <w:style w:type="character" w:customStyle="1" w:styleId="FootnoteTextChar">
    <w:name w:val="Footnote Text Char"/>
    <w:basedOn w:val="DefaultParagraphFont"/>
    <w:link w:val="FootnoteText"/>
    <w:uiPriority w:val="99"/>
    <w:semiHidden/>
    <w:rsid w:val="009C1F5E"/>
  </w:style>
  <w:style w:type="character" w:styleId="FootnoteReference">
    <w:name w:val="footnote reference"/>
    <w:basedOn w:val="DefaultParagraphFont"/>
    <w:uiPriority w:val="99"/>
    <w:semiHidden/>
    <w:unhideWhenUsed/>
    <w:rsid w:val="009C1F5E"/>
    <w:rPr>
      <w:vertAlign w:val="superscript"/>
    </w:rPr>
  </w:style>
  <w:style w:type="paragraph" w:styleId="ListParagraph">
    <w:name w:val="List Paragraph"/>
    <w:aliases w:val="NUMBERING"/>
    <w:basedOn w:val="Normal"/>
    <w:link w:val="ListParagraphChar"/>
    <w:uiPriority w:val="34"/>
    <w:qFormat/>
    <w:rsid w:val="005F4A57"/>
    <w:pPr>
      <w:ind w:left="720"/>
      <w:contextualSpacing/>
    </w:pPr>
  </w:style>
  <w:style w:type="character" w:customStyle="1" w:styleId="ListParagraphChar">
    <w:name w:val="List Paragraph Char"/>
    <w:aliases w:val="NUMBERING Char"/>
    <w:link w:val="ListParagraph"/>
    <w:uiPriority w:val="34"/>
    <w:rsid w:val="00417142"/>
  </w:style>
  <w:style w:type="character" w:customStyle="1" w:styleId="UnresolvedMention1">
    <w:name w:val="Unresolved Mention1"/>
    <w:basedOn w:val="DefaultParagraphFont"/>
    <w:uiPriority w:val="99"/>
    <w:semiHidden/>
    <w:unhideWhenUsed/>
    <w:rsid w:val="00EA6AAA"/>
    <w:rPr>
      <w:color w:val="605E5C"/>
      <w:shd w:val="clear" w:color="auto" w:fill="E1DFDD"/>
    </w:rPr>
  </w:style>
  <w:style w:type="paragraph" w:styleId="NormalWeb">
    <w:name w:val="Normal (Web)"/>
    <w:basedOn w:val="Normal"/>
    <w:uiPriority w:val="99"/>
    <w:unhideWhenUsed/>
    <w:rsid w:val="000E2EB3"/>
    <w:pPr>
      <w:spacing w:before="100" w:beforeAutospacing="1" w:after="100" w:afterAutospacing="1"/>
    </w:pPr>
    <w:rPr>
      <w:szCs w:val="24"/>
      <w:lang w:val="ro-RO" w:eastAsia="ro-RO"/>
    </w:rPr>
  </w:style>
  <w:style w:type="character" w:styleId="Emphasis">
    <w:name w:val="Emphasis"/>
    <w:uiPriority w:val="20"/>
    <w:qFormat/>
    <w:rsid w:val="005F4A57"/>
    <w:rPr>
      <w:b/>
      <w:bCs/>
      <w:i/>
      <w:iCs/>
      <w:spacing w:val="10"/>
    </w:rPr>
  </w:style>
  <w:style w:type="character" w:styleId="Strong">
    <w:name w:val="Strong"/>
    <w:uiPriority w:val="22"/>
    <w:qFormat/>
    <w:rsid w:val="005F4A57"/>
    <w:rPr>
      <w:b/>
      <w:bCs/>
    </w:rPr>
  </w:style>
  <w:style w:type="character" w:customStyle="1" w:styleId="Heading1Char">
    <w:name w:val="Heading 1 Char"/>
    <w:basedOn w:val="DefaultParagraphFont"/>
    <w:link w:val="Heading1"/>
    <w:uiPriority w:val="9"/>
    <w:rsid w:val="006436FB"/>
    <w:rPr>
      <w:rFonts w:ascii="Times New Roman" w:hAnsi="Times New Roman"/>
      <w:b/>
      <w:smallCaps/>
      <w:spacing w:val="5"/>
      <w:sz w:val="28"/>
      <w:szCs w:val="36"/>
    </w:rPr>
  </w:style>
  <w:style w:type="character" w:customStyle="1" w:styleId="Heading2Char">
    <w:name w:val="Heading 2 Char"/>
    <w:basedOn w:val="DefaultParagraphFont"/>
    <w:link w:val="Heading2"/>
    <w:uiPriority w:val="9"/>
    <w:rsid w:val="004442B7"/>
    <w:rPr>
      <w:rFonts w:ascii="Times New Roman" w:hAnsi="Times New Roman"/>
      <w:b/>
      <w:color w:val="000000" w:themeColor="text1"/>
      <w:sz w:val="28"/>
      <w:szCs w:val="28"/>
    </w:rPr>
  </w:style>
  <w:style w:type="character" w:customStyle="1" w:styleId="Heading3Char">
    <w:name w:val="Heading 3 Char"/>
    <w:basedOn w:val="DefaultParagraphFont"/>
    <w:link w:val="Heading3"/>
    <w:uiPriority w:val="9"/>
    <w:rsid w:val="00E422FE"/>
    <w:rPr>
      <w:rFonts w:ascii="Times New Roman" w:hAnsi="Times New Roman"/>
      <w:b/>
      <w:iCs/>
      <w:spacing w:val="5"/>
      <w:sz w:val="28"/>
      <w:szCs w:val="26"/>
    </w:rPr>
  </w:style>
  <w:style w:type="character" w:customStyle="1" w:styleId="Heading4Char">
    <w:name w:val="Heading 4 Char"/>
    <w:basedOn w:val="DefaultParagraphFont"/>
    <w:link w:val="Heading4"/>
    <w:uiPriority w:val="9"/>
    <w:rsid w:val="002A5D24"/>
    <w:rPr>
      <w:rFonts w:ascii="Times New Roman" w:hAnsi="Times New Roman"/>
      <w:b/>
      <w:bCs/>
      <w:spacing w:val="5"/>
      <w:sz w:val="24"/>
      <w:szCs w:val="24"/>
    </w:rPr>
  </w:style>
  <w:style w:type="character" w:customStyle="1" w:styleId="Heading5Char">
    <w:name w:val="Heading 5 Char"/>
    <w:basedOn w:val="DefaultParagraphFont"/>
    <w:link w:val="Heading5"/>
    <w:uiPriority w:val="9"/>
    <w:rsid w:val="005F4A57"/>
    <w:rPr>
      <w:i/>
      <w:iCs/>
      <w:sz w:val="24"/>
      <w:szCs w:val="24"/>
    </w:rPr>
  </w:style>
  <w:style w:type="character" w:customStyle="1" w:styleId="Heading6Char">
    <w:name w:val="Heading 6 Char"/>
    <w:basedOn w:val="DefaultParagraphFont"/>
    <w:link w:val="Heading6"/>
    <w:uiPriority w:val="9"/>
    <w:rsid w:val="005F4A5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5F4A57"/>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F4A57"/>
    <w:rPr>
      <w:b/>
      <w:bCs/>
      <w:color w:val="7F7F7F" w:themeColor="text1" w:themeTint="80"/>
      <w:sz w:val="20"/>
      <w:szCs w:val="20"/>
    </w:rPr>
  </w:style>
  <w:style w:type="character" w:customStyle="1" w:styleId="Heading9Char">
    <w:name w:val="Heading 9 Char"/>
    <w:basedOn w:val="DefaultParagraphFont"/>
    <w:link w:val="Heading9"/>
    <w:uiPriority w:val="9"/>
    <w:semiHidden/>
    <w:rsid w:val="005F4A57"/>
    <w:rPr>
      <w:b/>
      <w:bCs/>
      <w:i/>
      <w:iCs/>
      <w:color w:val="7F7F7F" w:themeColor="text1" w:themeTint="80"/>
      <w:sz w:val="18"/>
      <w:szCs w:val="18"/>
    </w:rPr>
  </w:style>
  <w:style w:type="paragraph" w:styleId="Caption">
    <w:name w:val="caption"/>
    <w:basedOn w:val="Normal"/>
    <w:next w:val="Normal"/>
    <w:uiPriority w:val="35"/>
    <w:semiHidden/>
    <w:unhideWhenUsed/>
    <w:rsid w:val="005F4A57"/>
    <w:rPr>
      <w:b/>
      <w:bCs/>
      <w:sz w:val="18"/>
      <w:szCs w:val="18"/>
    </w:rPr>
  </w:style>
  <w:style w:type="character" w:customStyle="1" w:styleId="TitleChar">
    <w:name w:val="Title Char"/>
    <w:basedOn w:val="DefaultParagraphFont"/>
    <w:link w:val="Title"/>
    <w:uiPriority w:val="10"/>
    <w:rsid w:val="005F4A57"/>
    <w:rPr>
      <w:smallCaps/>
      <w:sz w:val="52"/>
      <w:szCs w:val="52"/>
    </w:rPr>
  </w:style>
  <w:style w:type="character" w:customStyle="1" w:styleId="SubtitleChar">
    <w:name w:val="Subtitle Char"/>
    <w:basedOn w:val="DefaultParagraphFont"/>
    <w:link w:val="Subtitle"/>
    <w:uiPriority w:val="11"/>
    <w:rsid w:val="005F4A57"/>
    <w:rPr>
      <w:i/>
      <w:iCs/>
      <w:smallCaps/>
      <w:spacing w:val="10"/>
      <w:sz w:val="28"/>
      <w:szCs w:val="28"/>
    </w:rPr>
  </w:style>
  <w:style w:type="paragraph" w:styleId="NoSpacing">
    <w:name w:val="No Spacing"/>
    <w:basedOn w:val="Normal"/>
    <w:link w:val="NoSpacingChar"/>
    <w:uiPriority w:val="1"/>
    <w:qFormat/>
    <w:rsid w:val="005F4A57"/>
    <w:pPr>
      <w:spacing w:line="240" w:lineRule="auto"/>
    </w:pPr>
  </w:style>
  <w:style w:type="character" w:customStyle="1" w:styleId="NoSpacingChar">
    <w:name w:val="No Spacing Char"/>
    <w:basedOn w:val="DefaultParagraphFont"/>
    <w:link w:val="NoSpacing"/>
    <w:uiPriority w:val="1"/>
    <w:rsid w:val="005F4A57"/>
  </w:style>
  <w:style w:type="paragraph" w:styleId="Quote">
    <w:name w:val="Quote"/>
    <w:basedOn w:val="Normal"/>
    <w:next w:val="Normal"/>
    <w:link w:val="QuoteChar"/>
    <w:uiPriority w:val="29"/>
    <w:qFormat/>
    <w:rsid w:val="005F4A57"/>
    <w:rPr>
      <w:i/>
      <w:iCs/>
    </w:rPr>
  </w:style>
  <w:style w:type="character" w:customStyle="1" w:styleId="QuoteChar">
    <w:name w:val="Quote Char"/>
    <w:basedOn w:val="DefaultParagraphFont"/>
    <w:link w:val="Quote"/>
    <w:uiPriority w:val="29"/>
    <w:rsid w:val="005F4A57"/>
    <w:rPr>
      <w:i/>
      <w:iCs/>
    </w:rPr>
  </w:style>
  <w:style w:type="paragraph" w:styleId="IntenseQuote">
    <w:name w:val="Intense Quote"/>
    <w:basedOn w:val="Normal"/>
    <w:next w:val="Normal"/>
    <w:link w:val="IntenseQuoteChar"/>
    <w:uiPriority w:val="30"/>
    <w:qFormat/>
    <w:rsid w:val="005F4A57"/>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rsid w:val="005F4A57"/>
    <w:rPr>
      <w:i/>
      <w:iCs/>
    </w:rPr>
  </w:style>
  <w:style w:type="character" w:styleId="SubtleEmphasis">
    <w:name w:val="Subtle Emphasis"/>
    <w:uiPriority w:val="19"/>
    <w:qFormat/>
    <w:rsid w:val="005F4A57"/>
    <w:rPr>
      <w:i/>
      <w:iCs/>
    </w:rPr>
  </w:style>
  <w:style w:type="character" w:styleId="IntenseEmphasis">
    <w:name w:val="Intense Emphasis"/>
    <w:uiPriority w:val="21"/>
    <w:qFormat/>
    <w:rsid w:val="005F4A57"/>
    <w:rPr>
      <w:b/>
      <w:bCs/>
      <w:i/>
      <w:iCs/>
    </w:rPr>
  </w:style>
  <w:style w:type="character" w:styleId="SubtleReference">
    <w:name w:val="Subtle Reference"/>
    <w:basedOn w:val="DefaultParagraphFont"/>
    <w:uiPriority w:val="31"/>
    <w:qFormat/>
    <w:rsid w:val="005F4A57"/>
    <w:rPr>
      <w:smallCaps/>
    </w:rPr>
  </w:style>
  <w:style w:type="character" w:styleId="IntenseReference">
    <w:name w:val="Intense Reference"/>
    <w:uiPriority w:val="32"/>
    <w:qFormat/>
    <w:rsid w:val="005F4A57"/>
    <w:rPr>
      <w:b/>
      <w:bCs/>
      <w:smallCaps/>
    </w:rPr>
  </w:style>
  <w:style w:type="character" w:styleId="BookTitle">
    <w:name w:val="Book Title"/>
    <w:basedOn w:val="DefaultParagraphFont"/>
    <w:uiPriority w:val="33"/>
    <w:qFormat/>
    <w:rsid w:val="005F4A57"/>
    <w:rPr>
      <w:i/>
      <w:iCs/>
      <w:smallCaps/>
      <w:spacing w:val="5"/>
    </w:rPr>
  </w:style>
  <w:style w:type="paragraph" w:styleId="TOCHeading">
    <w:name w:val="TOC Heading"/>
    <w:basedOn w:val="Heading1"/>
    <w:next w:val="Normal"/>
    <w:uiPriority w:val="39"/>
    <w:semiHidden/>
    <w:unhideWhenUsed/>
    <w:qFormat/>
    <w:rsid w:val="005F4A57"/>
    <w:pPr>
      <w:outlineLvl w:val="9"/>
    </w:pPr>
    <w:rPr>
      <w:lang w:bidi="en-US"/>
    </w:rPr>
  </w:style>
  <w:style w:type="character" w:styleId="UnresolvedMention">
    <w:name w:val="Unresolved Mention"/>
    <w:basedOn w:val="DefaultParagraphFont"/>
    <w:uiPriority w:val="99"/>
    <w:semiHidden/>
    <w:unhideWhenUsed/>
    <w:rsid w:val="00E06652"/>
    <w:rPr>
      <w:color w:val="605E5C"/>
      <w:shd w:val="clear" w:color="auto" w:fill="E1DFDD"/>
    </w:rPr>
  </w:style>
  <w:style w:type="paragraph" w:customStyle="1" w:styleId="Bullet">
    <w:name w:val="Bullet"/>
    <w:basedOn w:val="ListBullet"/>
    <w:next w:val="ListBullet"/>
    <w:link w:val="BulletChar"/>
    <w:qFormat/>
    <w:rsid w:val="00C01DB0"/>
    <w:pPr>
      <w:numPr>
        <w:numId w:val="20"/>
      </w:numPr>
      <w:shd w:val="clear" w:color="auto" w:fill="FFFFFF" w:themeFill="background1"/>
    </w:pPr>
    <w:rPr>
      <w:szCs w:val="24"/>
      <w:lang w:val="ro-RO"/>
    </w:rPr>
  </w:style>
  <w:style w:type="character" w:customStyle="1" w:styleId="BulletChar">
    <w:name w:val="Bullet Char"/>
    <w:basedOn w:val="DefaultParagraphFont"/>
    <w:link w:val="Bullet"/>
    <w:rsid w:val="00C01DB0"/>
    <w:rPr>
      <w:rFonts w:ascii="Times New Roman" w:hAnsi="Times New Roman"/>
      <w:sz w:val="24"/>
      <w:szCs w:val="24"/>
      <w:shd w:val="clear" w:color="auto" w:fill="FFFFFF" w:themeFill="background1"/>
      <w:lang w:val="ro-RO"/>
    </w:rPr>
  </w:style>
  <w:style w:type="paragraph" w:styleId="ListBullet">
    <w:name w:val="List Bullet"/>
    <w:basedOn w:val="Normal"/>
    <w:uiPriority w:val="99"/>
    <w:semiHidden/>
    <w:unhideWhenUsed/>
    <w:rsid w:val="008E2B66"/>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1044">
      <w:bodyDiv w:val="1"/>
      <w:marLeft w:val="0"/>
      <w:marRight w:val="0"/>
      <w:marTop w:val="0"/>
      <w:marBottom w:val="0"/>
      <w:divBdr>
        <w:top w:val="none" w:sz="0" w:space="0" w:color="auto"/>
        <w:left w:val="none" w:sz="0" w:space="0" w:color="auto"/>
        <w:bottom w:val="none" w:sz="0" w:space="0" w:color="auto"/>
        <w:right w:val="none" w:sz="0" w:space="0" w:color="auto"/>
      </w:divBdr>
    </w:div>
    <w:div w:id="648284709">
      <w:bodyDiv w:val="1"/>
      <w:marLeft w:val="0"/>
      <w:marRight w:val="0"/>
      <w:marTop w:val="0"/>
      <w:marBottom w:val="0"/>
      <w:divBdr>
        <w:top w:val="none" w:sz="0" w:space="0" w:color="auto"/>
        <w:left w:val="none" w:sz="0" w:space="0" w:color="auto"/>
        <w:bottom w:val="none" w:sz="0" w:space="0" w:color="auto"/>
        <w:right w:val="none" w:sz="0" w:space="0" w:color="auto"/>
      </w:divBdr>
    </w:div>
    <w:div w:id="708065540">
      <w:bodyDiv w:val="1"/>
      <w:marLeft w:val="0"/>
      <w:marRight w:val="0"/>
      <w:marTop w:val="0"/>
      <w:marBottom w:val="0"/>
      <w:divBdr>
        <w:top w:val="none" w:sz="0" w:space="0" w:color="auto"/>
        <w:left w:val="none" w:sz="0" w:space="0" w:color="auto"/>
        <w:bottom w:val="none" w:sz="0" w:space="0" w:color="auto"/>
        <w:right w:val="none" w:sz="0" w:space="0" w:color="auto"/>
      </w:divBdr>
    </w:div>
    <w:div w:id="728264965">
      <w:bodyDiv w:val="1"/>
      <w:marLeft w:val="0"/>
      <w:marRight w:val="0"/>
      <w:marTop w:val="0"/>
      <w:marBottom w:val="0"/>
      <w:divBdr>
        <w:top w:val="none" w:sz="0" w:space="0" w:color="auto"/>
        <w:left w:val="none" w:sz="0" w:space="0" w:color="auto"/>
        <w:bottom w:val="none" w:sz="0" w:space="0" w:color="auto"/>
        <w:right w:val="none" w:sz="0" w:space="0" w:color="auto"/>
      </w:divBdr>
    </w:div>
    <w:div w:id="778112135">
      <w:bodyDiv w:val="1"/>
      <w:marLeft w:val="0"/>
      <w:marRight w:val="0"/>
      <w:marTop w:val="0"/>
      <w:marBottom w:val="0"/>
      <w:divBdr>
        <w:top w:val="none" w:sz="0" w:space="0" w:color="auto"/>
        <w:left w:val="none" w:sz="0" w:space="0" w:color="auto"/>
        <w:bottom w:val="none" w:sz="0" w:space="0" w:color="auto"/>
        <w:right w:val="none" w:sz="0" w:space="0" w:color="auto"/>
      </w:divBdr>
    </w:div>
    <w:div w:id="792752927">
      <w:bodyDiv w:val="1"/>
      <w:marLeft w:val="0"/>
      <w:marRight w:val="0"/>
      <w:marTop w:val="0"/>
      <w:marBottom w:val="0"/>
      <w:divBdr>
        <w:top w:val="none" w:sz="0" w:space="0" w:color="auto"/>
        <w:left w:val="none" w:sz="0" w:space="0" w:color="auto"/>
        <w:bottom w:val="none" w:sz="0" w:space="0" w:color="auto"/>
        <w:right w:val="none" w:sz="0" w:space="0" w:color="auto"/>
      </w:divBdr>
    </w:div>
    <w:div w:id="919408794">
      <w:bodyDiv w:val="1"/>
      <w:marLeft w:val="0"/>
      <w:marRight w:val="0"/>
      <w:marTop w:val="0"/>
      <w:marBottom w:val="0"/>
      <w:divBdr>
        <w:top w:val="none" w:sz="0" w:space="0" w:color="auto"/>
        <w:left w:val="none" w:sz="0" w:space="0" w:color="auto"/>
        <w:bottom w:val="none" w:sz="0" w:space="0" w:color="auto"/>
        <w:right w:val="none" w:sz="0" w:space="0" w:color="auto"/>
      </w:divBdr>
    </w:div>
    <w:div w:id="1673604580">
      <w:bodyDiv w:val="1"/>
      <w:marLeft w:val="0"/>
      <w:marRight w:val="0"/>
      <w:marTop w:val="0"/>
      <w:marBottom w:val="0"/>
      <w:divBdr>
        <w:top w:val="none" w:sz="0" w:space="0" w:color="auto"/>
        <w:left w:val="none" w:sz="0" w:space="0" w:color="auto"/>
        <w:bottom w:val="none" w:sz="0" w:space="0" w:color="auto"/>
        <w:right w:val="none" w:sz="0" w:space="0" w:color="auto"/>
      </w:divBdr>
    </w:div>
    <w:div w:id="1898012044">
      <w:bodyDiv w:val="1"/>
      <w:marLeft w:val="0"/>
      <w:marRight w:val="0"/>
      <w:marTop w:val="0"/>
      <w:marBottom w:val="0"/>
      <w:divBdr>
        <w:top w:val="none" w:sz="0" w:space="0" w:color="auto"/>
        <w:left w:val="none" w:sz="0" w:space="0" w:color="auto"/>
        <w:bottom w:val="none" w:sz="0" w:space="0" w:color="auto"/>
        <w:right w:val="none" w:sz="0" w:space="0" w:color="auto"/>
      </w:divBdr>
    </w:div>
    <w:div w:id="2011517850">
      <w:bodyDiv w:val="1"/>
      <w:marLeft w:val="0"/>
      <w:marRight w:val="0"/>
      <w:marTop w:val="0"/>
      <w:marBottom w:val="0"/>
      <w:divBdr>
        <w:top w:val="none" w:sz="0" w:space="0" w:color="auto"/>
        <w:left w:val="none" w:sz="0" w:space="0" w:color="auto"/>
        <w:bottom w:val="none" w:sz="0" w:space="0" w:color="auto"/>
        <w:right w:val="none" w:sz="0" w:space="0" w:color="auto"/>
      </w:divBdr>
      <w:divsChild>
        <w:div w:id="1971007769">
          <w:marLeft w:val="0"/>
          <w:marRight w:val="0"/>
          <w:marTop w:val="75"/>
          <w:marBottom w:val="150"/>
          <w:divBdr>
            <w:top w:val="none" w:sz="0" w:space="0" w:color="auto"/>
            <w:left w:val="none" w:sz="0" w:space="0" w:color="auto"/>
            <w:bottom w:val="none" w:sz="0" w:space="0" w:color="auto"/>
            <w:right w:val="none" w:sz="0" w:space="0" w:color="auto"/>
          </w:divBdr>
        </w:div>
        <w:div w:id="848176202">
          <w:marLeft w:val="0"/>
          <w:marRight w:val="0"/>
          <w:marTop w:val="75"/>
          <w:marBottom w:val="150"/>
          <w:divBdr>
            <w:top w:val="none" w:sz="0" w:space="0" w:color="auto"/>
            <w:left w:val="none" w:sz="0" w:space="0" w:color="auto"/>
            <w:bottom w:val="none" w:sz="0" w:space="0" w:color="auto"/>
            <w:right w:val="none" w:sz="0" w:space="0" w:color="auto"/>
          </w:divBdr>
          <w:divsChild>
            <w:div w:id="714082246">
              <w:marLeft w:val="0"/>
              <w:marRight w:val="0"/>
              <w:marTop w:val="0"/>
              <w:marBottom w:val="0"/>
              <w:divBdr>
                <w:top w:val="none" w:sz="0" w:space="0" w:color="auto"/>
                <w:left w:val="none" w:sz="0" w:space="0" w:color="auto"/>
                <w:bottom w:val="none" w:sz="0" w:space="0" w:color="auto"/>
                <w:right w:val="none" w:sz="0" w:space="0" w:color="auto"/>
              </w:divBdr>
            </w:div>
          </w:divsChild>
        </w:div>
        <w:div w:id="1128861903">
          <w:marLeft w:val="0"/>
          <w:marRight w:val="0"/>
          <w:marTop w:val="75"/>
          <w:marBottom w:val="150"/>
          <w:divBdr>
            <w:top w:val="none" w:sz="0" w:space="0" w:color="auto"/>
            <w:left w:val="none" w:sz="0" w:space="0" w:color="auto"/>
            <w:bottom w:val="none" w:sz="0" w:space="0" w:color="auto"/>
            <w:right w:val="none" w:sz="0" w:space="0" w:color="auto"/>
          </w:divBdr>
        </w:div>
        <w:div w:id="1586377588">
          <w:marLeft w:val="0"/>
          <w:marRight w:val="0"/>
          <w:marTop w:val="75"/>
          <w:marBottom w:val="150"/>
          <w:divBdr>
            <w:top w:val="none" w:sz="0" w:space="0" w:color="auto"/>
            <w:left w:val="none" w:sz="0" w:space="0" w:color="auto"/>
            <w:bottom w:val="none" w:sz="0" w:space="0" w:color="auto"/>
            <w:right w:val="none" w:sz="0" w:space="0" w:color="auto"/>
          </w:divBdr>
          <w:divsChild>
            <w:div w:id="14053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vention.apa.org/2019-vide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7/978-3-662-49096-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eaweb.org/econlit/jelCodes.php?view=je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ejrs.csi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uvND60kYv6VCmM/Oz3BEiTYfS8g==">AMUW2mXf719AtULVVdnXBnnSNS8VMhjJCGcpPXxO7nsZ8LN/r2vzkIihWVPcg6NDkr6o2enRqoAvu3W25/A2y4cFEm19bqr60G/kwMJ74YwvwiQjbZAnYiA=</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A464E18-CC7D-43C7-8504-8E2367C7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3200</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EASTERN EUROPEAN JOURNAL OF REGIONAL STUDIES ISSN: 1857-436X, ISSN: 2537-6179 |</vt:lpstr>
    </vt:vector>
  </TitlesOfParts>
  <Company>Received: ??.??.2022   |   Accepted: ??.??.2022                                            https://csei.ase.md/journal</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EUROPEAN JOURNAL OF REGIONAL STUDIES ISSN: 1857-436X, ISSN: 2537-6179 |</dc:title>
  <dc:creator>QQQ</dc:creator>
  <cp:lastModifiedBy>User</cp:lastModifiedBy>
  <cp:revision>29</cp:revision>
  <dcterms:created xsi:type="dcterms:W3CDTF">2022-12-19T14:52:00Z</dcterms:created>
  <dcterms:modified xsi:type="dcterms:W3CDTF">2026-03-11T03:35:00Z</dcterms:modified>
</cp:coreProperties>
</file>